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5D2B" w:rsidRDefault="00495D2B">
      <w:pPr>
        <w:rPr>
          <w:lang w:val="cs-CZ"/>
        </w:rPr>
      </w:pPr>
    </w:p>
    <w:sdt>
      <w:sdtPr>
        <w:rPr>
          <w:lang w:val="cs-CZ"/>
        </w:rPr>
        <w:id w:val="386621123"/>
        <w:docPartObj>
          <w:docPartGallery w:val="Cover Pages"/>
          <w:docPartUnique/>
        </w:docPartObj>
      </w:sdtPr>
      <w:sdtEndPr>
        <w:rPr>
          <w:lang w:val="sk-SK"/>
        </w:rPr>
      </w:sdtEndPr>
      <w:sdtContent>
        <w:p w:rsidR="00476A93" w:rsidRDefault="00476A93">
          <w:pPr>
            <w:rPr>
              <w:lang w:val="cs-CZ"/>
            </w:rPr>
          </w:pPr>
        </w:p>
        <w:p w:rsidR="00476A93" w:rsidRDefault="00394154">
          <w:pPr>
            <w:rPr>
              <w:lang w:val="cs-CZ"/>
            </w:rPr>
          </w:pPr>
          <w:r w:rsidRPr="00394154">
            <w:rPr>
              <w:noProof/>
              <w:lang w:val="cs-CZ" w:eastAsia="en-US"/>
            </w:rPr>
            <w:pict>
              <v:group id="_x0000_s2051" style="position:absolute;left:0;text-align:left;margin-left:0;margin-top:0;width:595.3pt;height:700.15pt;z-index:251660288;mso-width-percent:1000;mso-height-percent:1000;mso-position-horizontal:center;mso-position-horizontal-relative:page;mso-position-vertical:center;mso-position-vertical-relative:margin;mso-width-percent:1000;mso-height-percent:1000;mso-height-relative:margin" coordorigin=",1440" coordsize="12239,12960" o:allowincell="f">
                <v:group id="_x0000_s2052" style="position:absolute;top:9661;width:12239;height:4739;mso-width-percent:1000;mso-height-percent:300;mso-position-horizontal:center;mso-position-horizontal-relative:margin;mso-position-vertical:bottom;mso-position-vertical-relative:margin;mso-width-percent:1000;mso-height-percent:300" coordorigin="-6,3399" coordsize="12197,4253">
                  <v:group id="_x0000_s2053" style="position:absolute;left:-6;top:3717;width:12189;height:3550" coordorigin="18,7468" coordsize="12189,3550">
                    <v:shape id="_x0000_s2054" style="position:absolute;left:18;top:7837;width:7132;height:2863;mso-width-relative:page;mso-height-relative:page" coordsize="7132,2863" path="m,l17,2863,7132,2578r,-2378l,xe" fillcolor="#a7bfde [1620]" stroked="f">
                      <v:fill opacity=".5"/>
                      <v:path arrowok="t"/>
                    </v:shape>
                    <v:shape id="_x0000_s2055" style="position:absolute;left:7150;top:7468;width:3466;height:3550;mso-width-relative:page;mso-height-relative:page" coordsize="3466,3550" path="m,569l,2930r3466,620l3466,,,569xe" fillcolor="#d3dfee [820]" stroked="f">
                      <v:fill opacity=".5"/>
                      <v:path arrowok="t"/>
                    </v:shape>
                    <v:shape id="_x0000_s2056" style="position:absolute;left:10616;top:7468;width:1591;height:3550;mso-width-relative:page;mso-height-relative:page" coordsize="1591,3550" path="m,l,3550,1591,2746r,-2009l,xe" fillcolor="#a7bfde [1620]" stroked="f">
                      <v:fill opacity=".5"/>
                      <v:path arrowok="t"/>
                    </v:shape>
                  </v:group>
                  <v:shape id="_x0000_s2057" style="position:absolute;left:8071;top:4069;width:4120;height:2913;mso-width-relative:page;mso-height-relative:page" coordsize="4120,2913" path="m1,251l,2662r4120,251l4120,,1,251xe" fillcolor="#d8d8d8 [2732]" stroked="f">
                    <v:path arrowok="t"/>
                  </v:shape>
                  <v:shape id="_x0000_s2058" style="position:absolute;left:4104;top:3399;width:3985;height:4236;mso-width-relative:page;mso-height-relative:page" coordsize="3985,4236" path="m,l,4236,3985,3349r,-2428l,xe" fillcolor="#bfbfbf [2412]" stroked="f">
                    <v:path arrowok="t"/>
                  </v:shape>
                  <v:shape id="_x0000_s2059" style="position:absolute;left:18;top:3399;width:4086;height:4253;mso-width-relative:page;mso-height-relative:page" coordsize="4086,4253" path="m4086,r-2,4253l,3198,,1072,4086,xe" fillcolor="#d8d8d8 [2732]" stroked="f">
                    <v:path arrowok="t"/>
                  </v:shape>
                  <v:shape id="_x0000_s2060" style="position:absolute;left:17;top:3617;width:2076;height:3851;mso-width-relative:page;mso-height-relative:page" coordsize="2076,3851" path="m,921l2060,r16,3851l,2981,,921xe" fillcolor="#d3dfee [820]" stroked="f">
                    <v:fill opacity="45875f"/>
                    <v:path arrowok="t"/>
                  </v:shape>
                  <v:shape id="_x0000_s2061" style="position:absolute;left:2077;top:3617;width:6011;height:3835;mso-width-relative:page;mso-height-relative:page" coordsize="6011,3835" path="m,l17,3835,6011,2629r,-1390l,xe" fillcolor="#a7bfde [1620]" stroked="f">
                    <v:fill opacity="45875f"/>
                    <v:path arrowok="t"/>
                  </v:shape>
                  <v:shape id="_x0000_s2062" style="position:absolute;left:8088;top:3835;width:4102;height:3432;mso-width-relative:page;mso-height-relative:page" coordsize="4102,3432" path="m,1038l,2411,4102,3432,4102,,,1038xe" fillcolor="#d3dfee [820]" stroked="f">
                    <v:fill opacity="45875f"/>
                    <v:path arrowok="t"/>
                  </v:shape>
                </v:group>
                <v:rect id="_x0000_s2063" style="position:absolute;left:1800;top:1440;width:8638;height:489;mso-width-percent:1000;mso-position-horizontal:center;mso-position-horizontal-relative:margin;mso-position-vertical:top;mso-position-vertical-relative:margin;mso-width-percent:1000;mso-width-relative:margin;mso-height-relative:margin" filled="f" stroked="f">
                  <v:textbox style="mso-next-textbox:#_x0000_s2063;mso-fit-shape-to-text:t">
                    <w:txbxContent>
                      <w:p w:rsidR="00C1493A" w:rsidRDefault="00C1493A">
                        <w:pPr>
                          <w:spacing w:after="0"/>
                          <w:rPr>
                            <w:b/>
                            <w:bCs/>
                            <w:color w:val="808080" w:themeColor="text1" w:themeTint="7F"/>
                            <w:sz w:val="32"/>
                            <w:szCs w:val="32"/>
                            <w:lang w:val="cs-CZ"/>
                          </w:rPr>
                        </w:pPr>
                      </w:p>
                    </w:txbxContent>
                  </v:textbox>
                </v:rect>
                <v:rect id="_x0000_s2064" style="position:absolute;left:6494;top:11160;width:4998;height:1391;mso-position-horizontal-relative:margin;mso-position-vertical-relative:margin" filled="f" stroked="f">
                  <v:textbox style="mso-next-textbox:#_x0000_s2064;mso-fit-shape-to-text:t">
                    <w:txbxContent>
                      <w:sdt>
                        <w:sdtPr>
                          <w:rPr>
                            <w:sz w:val="96"/>
                            <w:szCs w:val="96"/>
                            <w:lang w:val="cs-CZ"/>
                          </w:rPr>
                          <w:alias w:val="Rok"/>
                          <w:id w:val="18366977"/>
                          <w:dataBinding w:prefixMappings="xmlns:ns0='http://schemas.microsoft.com/office/2006/coverPageProps'" w:xpath="/ns0:CoverPageProperties[1]/ns0:PublishDate[1]" w:storeItemID="{55AF091B-3C7A-41E3-B477-F2FDAA23CFDA}"/>
                          <w:date w:fullDate="2017-01-01T00:00:00Z">
                            <w:dateFormat w:val="yyyy"/>
                            <w:lid w:val="cs-CZ"/>
                            <w:storeMappedDataAs w:val="dateTime"/>
                            <w:calendar w:val="gregorian"/>
                          </w:date>
                        </w:sdtPr>
                        <w:sdtContent>
                          <w:p w:rsidR="00C1493A" w:rsidRDefault="00C1493A">
                            <w:pPr>
                              <w:jc w:val="right"/>
                              <w:rPr>
                                <w:sz w:val="96"/>
                                <w:szCs w:val="96"/>
                                <w:lang w:val="cs-CZ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  <w:lang w:val="cs-CZ"/>
                              </w:rPr>
                              <w:t>2017</w:t>
                            </w:r>
                          </w:p>
                        </w:sdtContent>
                      </w:sdt>
                    </w:txbxContent>
                  </v:textbox>
                </v:rect>
                <v:rect id="_x0000_s2065" style="position:absolute;left:1800;top:2294;width:8638;height:7268;mso-width-percent:1000;mso-position-horizontal:center;mso-position-horizontal-relative:margin;mso-position-vertical-relative:margin;mso-width-percent:1000;mso-width-relative:margin;mso-height-relative:margin;v-text-anchor:bottom" filled="f" stroked="f">
                  <v:textbox style="mso-next-textbox:#_x0000_s2065">
                    <w:txbxContent>
                      <w:sdt>
                        <w:sdtPr>
                          <w:rPr>
                            <w:b/>
                            <w:color w:val="365F91" w:themeColor="accent1" w:themeShade="BF"/>
                            <w:sz w:val="44"/>
                            <w:szCs w:val="44"/>
                          </w:rPr>
                          <w:alias w:val="Název"/>
                          <w:id w:val="15866532"/>
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<w:text/>
                        </w:sdtPr>
                        <w:sdtContent>
                          <w:p w:rsidR="00C1493A" w:rsidRDefault="00C1493A" w:rsidP="0054784C">
                            <w:pPr>
                              <w:spacing w:after="0"/>
                              <w:jc w:val="left"/>
                              <w:rPr>
                                <w:b/>
                                <w:bCs/>
                                <w:color w:val="1F497D" w:themeColor="text2"/>
                                <w:sz w:val="72"/>
                                <w:szCs w:val="72"/>
                                <w:lang w:val="cs-CZ"/>
                              </w:rPr>
                            </w:pPr>
                            <w:r w:rsidRPr="002642EC">
                              <w:rPr>
                                <w:b/>
                                <w:color w:val="365F91" w:themeColor="accent1" w:themeShade="BF"/>
                                <w:sz w:val="44"/>
                                <w:szCs w:val="44"/>
                              </w:rPr>
                              <w:t xml:space="preserve">Dom Nepoškvrneného Srdca Panny Márie Lomnička 19 </w:t>
                            </w:r>
                            <w:r>
                              <w:rPr>
                                <w:b/>
                                <w:color w:val="365F91" w:themeColor="accent1" w:themeShade="BF"/>
                                <w:sz w:val="44"/>
                                <w:szCs w:val="44"/>
                              </w:rPr>
                              <w:t>, IČO 48484938</w:t>
                            </w:r>
                          </w:p>
                        </w:sdtContent>
                      </w:sdt>
                      <w:sdt>
                        <w:sdtPr>
                          <w:rPr>
                            <w:b/>
                            <w:bCs/>
                            <w:color w:val="4F81BD" w:themeColor="accent1"/>
                            <w:sz w:val="40"/>
                            <w:szCs w:val="40"/>
                            <w:lang w:val="cs-CZ"/>
                          </w:rPr>
                          <w:alias w:val="Podtitul"/>
                          <w:id w:val="15866538"/>
                          <w:showingPlcHdr/>
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<w:text/>
                        </w:sdtPr>
                        <w:sdtContent>
                          <w:p w:rsidR="00C1493A" w:rsidRDefault="00C1493A">
                            <w:pPr>
                              <w:rPr>
                                <w:b/>
                                <w:bCs/>
                                <w:color w:val="4F81BD" w:themeColor="accent1"/>
                                <w:sz w:val="40"/>
                                <w:szCs w:val="40"/>
                                <w:lang w:val="cs-CZ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F81BD" w:themeColor="accent1"/>
                                <w:sz w:val="40"/>
                                <w:szCs w:val="40"/>
                                <w:lang w:val="cs-CZ"/>
                              </w:rPr>
                              <w:t xml:space="preserve">     </w:t>
                            </w:r>
                          </w:p>
                        </w:sdtContent>
                      </w:sdt>
                      <w:sdt>
                        <w:sdtPr>
                          <w:rPr>
                            <w:b/>
                            <w:bCs/>
                            <w:sz w:val="32"/>
                            <w:szCs w:val="32"/>
                            <w:lang w:val="cs-CZ"/>
                          </w:rPr>
                          <w:alias w:val="Autor"/>
                          <w:id w:val="15866544"/>
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<w:text/>
                        </w:sdtPr>
                        <w:sdtContent>
                          <w:p w:rsidR="00C1493A" w:rsidRPr="00DC1981" w:rsidRDefault="00C1493A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lang w:val="cs-CZ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lang w:val="cs-CZ"/>
                              </w:rPr>
                              <w:t>VÝROČNÁ SPRÁVA</w:t>
                            </w:r>
                            <w:r w:rsidRPr="00DC1981">
                              <w:rPr>
                                <w:b/>
                                <w:bCs/>
                                <w:sz w:val="32"/>
                                <w:szCs w:val="32"/>
                                <w:lang w:val="cs-CZ"/>
                              </w:rPr>
                              <w:t xml:space="preserve"> </w:t>
                            </w:r>
                          </w:p>
                        </w:sdtContent>
                      </w:sdt>
                      <w:p w:rsidR="00C1493A" w:rsidRDefault="00C1493A">
                        <w:pPr>
                          <w:rPr>
                            <w:b/>
                            <w:bCs/>
                            <w:color w:val="808080" w:themeColor="text1" w:themeTint="7F"/>
                            <w:sz w:val="32"/>
                            <w:szCs w:val="32"/>
                            <w:lang w:val="cs-CZ"/>
                          </w:rPr>
                        </w:pPr>
                      </w:p>
                    </w:txbxContent>
                  </v:textbox>
                </v:rect>
                <w10:wrap anchorx="page" anchory="margin"/>
              </v:group>
            </w:pict>
          </w:r>
        </w:p>
        <w:p w:rsidR="00476A93" w:rsidRDefault="00476A93">
          <w:r>
            <w:br w:type="page"/>
          </w:r>
          <w:r w:rsidR="0042449C">
            <w:lastRenderedPageBreak/>
            <w:t>+</w:t>
          </w:r>
        </w:p>
      </w:sdtContent>
    </w:sdt>
    <w:bookmarkStart w:id="0" w:name="_Toc465002230" w:displacedByCustomXml="next"/>
    <w:sdt>
      <w:sdtPr>
        <w:rPr>
          <w:rFonts w:ascii="Times New Roman" w:eastAsiaTheme="minorEastAsia" w:hAnsi="Times New Roman" w:cstheme="minorBidi"/>
          <w:b w:val="0"/>
          <w:bCs w:val="0"/>
          <w:color w:val="auto"/>
          <w:sz w:val="24"/>
          <w:szCs w:val="22"/>
          <w:lang w:val="sk-SK" w:eastAsia="sk-SK"/>
        </w:rPr>
        <w:id w:val="416111186"/>
        <w:docPartObj>
          <w:docPartGallery w:val="Table of Contents"/>
          <w:docPartUnique/>
        </w:docPartObj>
      </w:sdtPr>
      <w:sdtContent>
        <w:p w:rsidR="0054784C" w:rsidRDefault="0054784C">
          <w:pPr>
            <w:pStyle w:val="Nadpisobsahu"/>
            <w:rPr>
              <w:rFonts w:ascii="Times New Roman" w:eastAsiaTheme="minorEastAsia" w:hAnsi="Times New Roman" w:cstheme="minorBidi"/>
              <w:b w:val="0"/>
              <w:bCs w:val="0"/>
              <w:color w:val="auto"/>
              <w:sz w:val="24"/>
              <w:szCs w:val="22"/>
              <w:lang w:val="sk-SK" w:eastAsia="sk-SK"/>
            </w:rPr>
          </w:pPr>
        </w:p>
        <w:p w:rsidR="002B2F28" w:rsidRDefault="002B2F28">
          <w:pPr>
            <w:pStyle w:val="Nadpisobsahu"/>
          </w:pPr>
          <w:r>
            <w:t>Obsah</w:t>
          </w:r>
        </w:p>
        <w:p w:rsidR="00416364" w:rsidRDefault="00394154">
          <w:pPr>
            <w:pStyle w:val="Obsah1"/>
            <w:tabs>
              <w:tab w:val="right" w:leader="dot" w:pos="9062"/>
            </w:tabs>
            <w:rPr>
              <w:rFonts w:asciiTheme="minorHAnsi" w:hAnsiTheme="minorHAnsi"/>
              <w:noProof/>
              <w:sz w:val="22"/>
            </w:rPr>
          </w:pPr>
          <w:r>
            <w:rPr>
              <w:lang w:val="cs-CZ"/>
            </w:rPr>
            <w:fldChar w:fldCharType="begin"/>
          </w:r>
          <w:r w:rsidR="002B2F28">
            <w:rPr>
              <w:lang w:val="cs-CZ"/>
            </w:rPr>
            <w:instrText xml:space="preserve"> TOC \o "1-3" \h \z \u </w:instrText>
          </w:r>
          <w:r>
            <w:rPr>
              <w:lang w:val="cs-CZ"/>
            </w:rPr>
            <w:fldChar w:fldCharType="separate"/>
          </w:r>
          <w:hyperlink w:anchor="_Toc510470676" w:history="1">
            <w:r w:rsidR="00416364" w:rsidRPr="00CF16E0">
              <w:rPr>
                <w:rStyle w:val="Hypertextovodkaz"/>
                <w:noProof/>
              </w:rPr>
              <w:t>1. Základné údaje</w:t>
            </w:r>
            <w:r w:rsidR="0041636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16364">
              <w:rPr>
                <w:noProof/>
                <w:webHidden/>
              </w:rPr>
              <w:instrText xml:space="preserve"> PAGEREF _Toc510470676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16364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16364" w:rsidRDefault="00394154">
          <w:pPr>
            <w:pStyle w:val="Obsah1"/>
            <w:tabs>
              <w:tab w:val="right" w:leader="dot" w:pos="9062"/>
            </w:tabs>
            <w:rPr>
              <w:rFonts w:asciiTheme="minorHAnsi" w:hAnsiTheme="minorHAnsi"/>
              <w:noProof/>
              <w:sz w:val="22"/>
            </w:rPr>
          </w:pPr>
          <w:hyperlink w:anchor="_Toc510470677" w:history="1">
            <w:r w:rsidR="00416364" w:rsidRPr="00CF16E0">
              <w:rPr>
                <w:rStyle w:val="Hypertextovodkaz"/>
                <w:noProof/>
              </w:rPr>
              <w:t>2. Personálne obsadenie</w:t>
            </w:r>
            <w:r w:rsidR="0041636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16364">
              <w:rPr>
                <w:noProof/>
                <w:webHidden/>
              </w:rPr>
              <w:instrText xml:space="preserve"> PAGEREF _Toc510470677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16364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16364" w:rsidRDefault="00394154">
          <w:pPr>
            <w:pStyle w:val="Obsah1"/>
            <w:tabs>
              <w:tab w:val="right" w:leader="dot" w:pos="9062"/>
            </w:tabs>
            <w:rPr>
              <w:rFonts w:asciiTheme="minorHAnsi" w:hAnsiTheme="minorHAnsi"/>
              <w:noProof/>
              <w:sz w:val="22"/>
            </w:rPr>
          </w:pPr>
          <w:hyperlink w:anchor="_Toc510470678" w:history="1">
            <w:r w:rsidR="00416364" w:rsidRPr="00CF16E0">
              <w:rPr>
                <w:rStyle w:val="Hypertextovodkaz"/>
                <w:noProof/>
              </w:rPr>
              <w:t>3. Nízkoprahová sociálna služba pre deti a rodinu</w:t>
            </w:r>
            <w:r w:rsidR="0041636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16364">
              <w:rPr>
                <w:noProof/>
                <w:webHidden/>
              </w:rPr>
              <w:instrText xml:space="preserve"> PAGEREF _Toc510470678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16364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16364" w:rsidRDefault="00394154">
          <w:pPr>
            <w:pStyle w:val="Obsah2"/>
            <w:tabs>
              <w:tab w:val="right" w:leader="dot" w:pos="9062"/>
            </w:tabs>
            <w:rPr>
              <w:rFonts w:asciiTheme="minorHAnsi" w:hAnsiTheme="minorHAnsi"/>
              <w:noProof/>
              <w:sz w:val="22"/>
            </w:rPr>
          </w:pPr>
          <w:hyperlink w:anchor="_Toc510470679" w:history="1">
            <w:r w:rsidR="00416364" w:rsidRPr="00CF16E0">
              <w:rPr>
                <w:rStyle w:val="Hypertextovodkaz"/>
                <w:noProof/>
              </w:rPr>
              <w:t>3. 1. Fotografie z činností NPSS</w:t>
            </w:r>
            <w:r w:rsidR="0041636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16364">
              <w:rPr>
                <w:noProof/>
                <w:webHidden/>
              </w:rPr>
              <w:instrText xml:space="preserve"> PAGEREF _Toc510470679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16364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16364" w:rsidRDefault="00394154">
          <w:pPr>
            <w:pStyle w:val="Obsah2"/>
            <w:tabs>
              <w:tab w:val="right" w:leader="dot" w:pos="9062"/>
            </w:tabs>
            <w:rPr>
              <w:rFonts w:asciiTheme="minorHAnsi" w:hAnsiTheme="minorHAnsi"/>
              <w:noProof/>
              <w:sz w:val="22"/>
            </w:rPr>
          </w:pPr>
          <w:hyperlink w:anchor="_Toc510470681" w:history="1">
            <w:r w:rsidR="00416364" w:rsidRPr="00CF16E0">
              <w:rPr>
                <w:rStyle w:val="Hypertextovodkaz"/>
                <w:noProof/>
              </w:rPr>
              <w:t>3. 2. Projekty</w:t>
            </w:r>
            <w:r w:rsidR="0041636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16364">
              <w:rPr>
                <w:noProof/>
                <w:webHidden/>
              </w:rPr>
              <w:instrText xml:space="preserve"> PAGEREF _Toc510470681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16364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16364" w:rsidRDefault="00394154">
          <w:pPr>
            <w:pStyle w:val="Obsah1"/>
            <w:tabs>
              <w:tab w:val="right" w:leader="dot" w:pos="9062"/>
            </w:tabs>
            <w:rPr>
              <w:rFonts w:asciiTheme="minorHAnsi" w:hAnsiTheme="minorHAnsi"/>
              <w:noProof/>
              <w:sz w:val="22"/>
            </w:rPr>
          </w:pPr>
          <w:hyperlink w:anchor="_Toc510470682" w:history="1">
            <w:r w:rsidR="00416364" w:rsidRPr="00CF16E0">
              <w:rPr>
                <w:rStyle w:val="Hypertextovodkaz"/>
                <w:noProof/>
              </w:rPr>
              <w:t>4. Komunitné centrum</w:t>
            </w:r>
            <w:r w:rsidR="0041636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16364">
              <w:rPr>
                <w:noProof/>
                <w:webHidden/>
              </w:rPr>
              <w:instrText xml:space="preserve"> PAGEREF _Toc510470682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16364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16364" w:rsidRDefault="00394154">
          <w:pPr>
            <w:pStyle w:val="Obsah3"/>
            <w:tabs>
              <w:tab w:val="right" w:leader="dot" w:pos="9062"/>
            </w:tabs>
            <w:rPr>
              <w:rFonts w:asciiTheme="minorHAnsi" w:hAnsiTheme="minorHAnsi"/>
              <w:noProof/>
              <w:sz w:val="22"/>
            </w:rPr>
          </w:pPr>
          <w:hyperlink w:anchor="_Toc510470683" w:history="1">
            <w:r w:rsidR="00416364" w:rsidRPr="00CF16E0">
              <w:rPr>
                <w:rStyle w:val="Hypertextovodkaz"/>
                <w:noProof/>
              </w:rPr>
              <w:t>4.1.  Národný projekt  Komunitné centrá</w:t>
            </w:r>
            <w:r w:rsidR="0041636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16364">
              <w:rPr>
                <w:noProof/>
                <w:webHidden/>
              </w:rPr>
              <w:instrText xml:space="preserve"> PAGEREF _Toc510470683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16364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16364" w:rsidRDefault="00394154">
          <w:pPr>
            <w:pStyle w:val="Obsah3"/>
            <w:tabs>
              <w:tab w:val="right" w:leader="dot" w:pos="9062"/>
            </w:tabs>
            <w:rPr>
              <w:rFonts w:asciiTheme="minorHAnsi" w:hAnsiTheme="minorHAnsi"/>
              <w:noProof/>
              <w:sz w:val="22"/>
            </w:rPr>
          </w:pPr>
          <w:hyperlink w:anchor="_Toc510470684" w:history="1">
            <w:r w:rsidR="00416364" w:rsidRPr="00CF16E0">
              <w:rPr>
                <w:rStyle w:val="Hypertextovodkaz"/>
                <w:noProof/>
              </w:rPr>
              <w:t>4. 1.1.  Pravidelné skupinové aktivity</w:t>
            </w:r>
            <w:r w:rsidR="0041636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16364">
              <w:rPr>
                <w:noProof/>
                <w:webHidden/>
              </w:rPr>
              <w:instrText xml:space="preserve"> PAGEREF _Toc510470684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16364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16364" w:rsidRDefault="00394154">
          <w:pPr>
            <w:pStyle w:val="Obsah3"/>
            <w:tabs>
              <w:tab w:val="right" w:leader="dot" w:pos="9062"/>
            </w:tabs>
            <w:rPr>
              <w:rFonts w:asciiTheme="minorHAnsi" w:hAnsiTheme="minorHAnsi"/>
              <w:noProof/>
              <w:sz w:val="22"/>
            </w:rPr>
          </w:pPr>
          <w:hyperlink w:anchor="_Toc510470685" w:history="1">
            <w:r w:rsidR="00416364" w:rsidRPr="00CF16E0">
              <w:rPr>
                <w:rStyle w:val="Hypertextovodkaz"/>
                <w:noProof/>
              </w:rPr>
              <w:t>4. 1.2.  Športové aktivity</w:t>
            </w:r>
            <w:r w:rsidR="0041636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16364">
              <w:rPr>
                <w:noProof/>
                <w:webHidden/>
              </w:rPr>
              <w:instrText xml:space="preserve"> PAGEREF _Toc510470685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16364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16364" w:rsidRDefault="00394154">
          <w:pPr>
            <w:pStyle w:val="Obsah3"/>
            <w:tabs>
              <w:tab w:val="right" w:leader="dot" w:pos="9062"/>
            </w:tabs>
            <w:rPr>
              <w:rFonts w:asciiTheme="minorHAnsi" w:hAnsiTheme="minorHAnsi"/>
              <w:noProof/>
              <w:sz w:val="22"/>
            </w:rPr>
          </w:pPr>
          <w:hyperlink w:anchor="_Toc510470687" w:history="1">
            <w:r w:rsidR="00416364" w:rsidRPr="00CF16E0">
              <w:rPr>
                <w:rStyle w:val="Hypertextovodkaz"/>
                <w:noProof/>
              </w:rPr>
              <w:t>4. 1.3.  Nepravidelné skupinové aktivity</w:t>
            </w:r>
            <w:r w:rsidR="0041636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16364">
              <w:rPr>
                <w:noProof/>
                <w:webHidden/>
              </w:rPr>
              <w:instrText xml:space="preserve"> PAGEREF _Toc510470687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16364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16364" w:rsidRDefault="00394154">
          <w:pPr>
            <w:pStyle w:val="Obsah3"/>
            <w:tabs>
              <w:tab w:val="right" w:leader="dot" w:pos="9062"/>
            </w:tabs>
            <w:rPr>
              <w:rFonts w:asciiTheme="minorHAnsi" w:hAnsiTheme="minorHAnsi"/>
              <w:noProof/>
              <w:sz w:val="22"/>
            </w:rPr>
          </w:pPr>
          <w:hyperlink w:anchor="_Toc510470688" w:history="1">
            <w:r w:rsidR="00416364" w:rsidRPr="00CF16E0">
              <w:rPr>
                <w:rStyle w:val="Hypertextovodkaz"/>
                <w:noProof/>
              </w:rPr>
              <w:t>4. 1.4.  Komunitné  aktivity</w:t>
            </w:r>
            <w:r w:rsidR="0041636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16364">
              <w:rPr>
                <w:noProof/>
                <w:webHidden/>
              </w:rPr>
              <w:instrText xml:space="preserve"> PAGEREF _Toc510470688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16364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16364" w:rsidRDefault="00394154">
          <w:pPr>
            <w:pStyle w:val="Obsah3"/>
            <w:tabs>
              <w:tab w:val="right" w:leader="dot" w:pos="9062"/>
            </w:tabs>
            <w:rPr>
              <w:rFonts w:asciiTheme="minorHAnsi" w:hAnsiTheme="minorHAnsi"/>
              <w:noProof/>
              <w:sz w:val="22"/>
            </w:rPr>
          </w:pPr>
          <w:hyperlink w:anchor="_Toc510470689" w:history="1">
            <w:r w:rsidR="00416364">
              <w:rPr>
                <w:rStyle w:val="Hypertextovodkaz"/>
                <w:noProof/>
              </w:rPr>
              <w:t>5.  Finančná správa za rok 2017</w:t>
            </w:r>
            <w:r w:rsidR="0041636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16364">
              <w:rPr>
                <w:noProof/>
                <w:webHidden/>
              </w:rPr>
              <w:instrText xml:space="preserve"> PAGEREF _Toc510470689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16364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B2F28" w:rsidRDefault="00394154">
          <w:pPr>
            <w:rPr>
              <w:lang w:val="cs-CZ"/>
            </w:rPr>
          </w:pPr>
          <w:r>
            <w:rPr>
              <w:lang w:val="cs-CZ"/>
            </w:rPr>
            <w:fldChar w:fldCharType="end"/>
          </w:r>
        </w:p>
      </w:sdtContent>
    </w:sdt>
    <w:p w:rsidR="002B2F28" w:rsidRDefault="002B2F28" w:rsidP="009320B9">
      <w:pPr>
        <w:pStyle w:val="Nadpis1"/>
      </w:pPr>
    </w:p>
    <w:p w:rsidR="002B2F28" w:rsidRDefault="002B2F28" w:rsidP="002B2F28"/>
    <w:p w:rsidR="002B2F28" w:rsidRDefault="002B2F28" w:rsidP="002B2F28"/>
    <w:p w:rsidR="002B2F28" w:rsidRDefault="002B2F28" w:rsidP="002B2F28"/>
    <w:p w:rsidR="002B2F28" w:rsidRDefault="002B2F28" w:rsidP="002B2F28"/>
    <w:p w:rsidR="002B2F28" w:rsidRDefault="002B2F28" w:rsidP="002B2F28"/>
    <w:p w:rsidR="002B2F28" w:rsidRDefault="002B2F28" w:rsidP="002B2F28"/>
    <w:p w:rsidR="002B2F28" w:rsidRDefault="002B2F28" w:rsidP="002B2F28"/>
    <w:p w:rsidR="002B2F28" w:rsidRDefault="002B2F28">
      <w:pPr>
        <w:jc w:val="left"/>
      </w:pPr>
      <w:r>
        <w:br w:type="page"/>
      </w:r>
    </w:p>
    <w:p w:rsidR="00434C33" w:rsidRDefault="00434C33" w:rsidP="009320B9">
      <w:pPr>
        <w:pStyle w:val="Nadpis1"/>
      </w:pPr>
    </w:p>
    <w:p w:rsidR="00EA6BAA" w:rsidRPr="009320B9" w:rsidRDefault="00DC1981" w:rsidP="009320B9">
      <w:pPr>
        <w:pStyle w:val="Nadpis1"/>
      </w:pPr>
      <w:bookmarkStart w:id="1" w:name="_Toc510470676"/>
      <w:r w:rsidRPr="009320B9">
        <w:t>1. Základné údaje</w:t>
      </w:r>
      <w:bookmarkEnd w:id="0"/>
      <w:bookmarkEnd w:id="1"/>
    </w:p>
    <w:p w:rsidR="00DC1981" w:rsidRDefault="00DC1981" w:rsidP="00DC1981">
      <w:pPr>
        <w:tabs>
          <w:tab w:val="left" w:pos="709"/>
        </w:tabs>
        <w:rPr>
          <w:rFonts w:cs="Times New Roman"/>
          <w:szCs w:val="24"/>
        </w:rPr>
      </w:pPr>
      <w:r w:rsidRPr="00DC1981">
        <w:rPr>
          <w:rFonts w:cs="Times New Roman"/>
          <w:szCs w:val="24"/>
        </w:rPr>
        <w:tab/>
      </w:r>
      <w:r w:rsidR="004D7C62">
        <w:rPr>
          <w:rFonts w:cs="Times New Roman"/>
          <w:szCs w:val="24"/>
        </w:rPr>
        <w:t xml:space="preserve">Kongregácia školských sestier sv. Františka pôsobí v obci Lomnička od mája 2007. </w:t>
      </w:r>
      <w:r w:rsidRPr="00DC1981">
        <w:rPr>
          <w:rFonts w:cs="Times New Roman"/>
          <w:szCs w:val="24"/>
        </w:rPr>
        <w:t>Dom Nepoškv</w:t>
      </w:r>
      <w:r w:rsidR="009320B9">
        <w:rPr>
          <w:rFonts w:cs="Times New Roman"/>
          <w:szCs w:val="24"/>
        </w:rPr>
        <w:t>r</w:t>
      </w:r>
      <w:r>
        <w:rPr>
          <w:rFonts w:cs="Times New Roman"/>
          <w:szCs w:val="24"/>
        </w:rPr>
        <w:t xml:space="preserve">neného Srdca Panny Márie bol zriadený Kongregáciou školských sestier sv. Františka </w:t>
      </w:r>
      <w:r w:rsidR="009320B9">
        <w:rPr>
          <w:rFonts w:cs="Times New Roman"/>
          <w:szCs w:val="24"/>
        </w:rPr>
        <w:t>pre účely poskytovania sociálnych služieb obyvateľom obce Lomnička  v roku 2009</w:t>
      </w:r>
      <w:r w:rsidR="004D7C62">
        <w:rPr>
          <w:rFonts w:cs="Times New Roman"/>
          <w:szCs w:val="24"/>
        </w:rPr>
        <w:t xml:space="preserve"> </w:t>
      </w:r>
      <w:r w:rsidR="003E620A">
        <w:rPr>
          <w:rFonts w:cs="Times New Roman"/>
          <w:szCs w:val="24"/>
        </w:rPr>
        <w:t>ako začlenené zariadenie kongregácie</w:t>
      </w:r>
      <w:r w:rsidR="009320B9">
        <w:rPr>
          <w:rFonts w:cs="Times New Roman"/>
          <w:szCs w:val="24"/>
        </w:rPr>
        <w:t xml:space="preserve">. </w:t>
      </w:r>
      <w:r w:rsidR="004D7C62">
        <w:rPr>
          <w:rFonts w:cs="Times New Roman"/>
          <w:szCs w:val="24"/>
        </w:rPr>
        <w:t>Od novembra 2015 je Dom zaregistrovaný na Ministerstve kultúry SR a</w:t>
      </w:r>
      <w:r w:rsidR="004B1F05">
        <w:rPr>
          <w:rFonts w:cs="Times New Roman"/>
          <w:szCs w:val="24"/>
        </w:rPr>
        <w:t>ko samostatné účelové zariadenie</w:t>
      </w:r>
      <w:r w:rsidR="004D7C62">
        <w:rPr>
          <w:rFonts w:cs="Times New Roman"/>
          <w:szCs w:val="24"/>
        </w:rPr>
        <w:t xml:space="preserve"> cirkvi s vlastnou právnou subjektivitou. </w:t>
      </w:r>
      <w:r w:rsidR="009320B9">
        <w:rPr>
          <w:rFonts w:cs="Times New Roman"/>
          <w:szCs w:val="24"/>
        </w:rPr>
        <w:t xml:space="preserve"> V obci Lomnička, ktorá sa nachádza v okrese Stará Ľubovňa v Prešovskom samosprávnom kraji</w:t>
      </w:r>
      <w:r w:rsidR="004D7C62">
        <w:rPr>
          <w:rFonts w:cs="Times New Roman"/>
          <w:szCs w:val="24"/>
        </w:rPr>
        <w:t>,</w:t>
      </w:r>
      <w:r w:rsidR="009320B9">
        <w:rPr>
          <w:rFonts w:cs="Times New Roman"/>
          <w:szCs w:val="24"/>
        </w:rPr>
        <w:t xml:space="preserve"> žije cca </w:t>
      </w:r>
      <w:r w:rsidR="00787CCA">
        <w:rPr>
          <w:rFonts w:cs="Times New Roman"/>
          <w:szCs w:val="24"/>
        </w:rPr>
        <w:t>3000</w:t>
      </w:r>
      <w:r w:rsidR="004D7C62">
        <w:rPr>
          <w:rFonts w:cs="Times New Roman"/>
          <w:szCs w:val="24"/>
        </w:rPr>
        <w:t xml:space="preserve"> </w:t>
      </w:r>
      <w:r w:rsidR="009320B9">
        <w:rPr>
          <w:rFonts w:cs="Times New Roman"/>
          <w:szCs w:val="24"/>
        </w:rPr>
        <w:t xml:space="preserve">obyvateľov marginalizovanej rómskej komunity, kde </w:t>
      </w:r>
      <w:r w:rsidR="008A3839">
        <w:rPr>
          <w:rFonts w:cs="Times New Roman"/>
          <w:szCs w:val="24"/>
        </w:rPr>
        <w:t xml:space="preserve">najväčšiu časť obyvateľstva tvoria deti a mládež do 18 rokov. Z celkového počtu obyvateľstva je </w:t>
      </w:r>
      <w:r w:rsidR="00F4231A">
        <w:rPr>
          <w:rFonts w:cs="Times New Roman"/>
          <w:szCs w:val="24"/>
        </w:rPr>
        <w:t>to približne  1700,  čo je cca 5</w:t>
      </w:r>
      <w:r w:rsidR="008A3839">
        <w:rPr>
          <w:rFonts w:cs="Times New Roman"/>
          <w:szCs w:val="24"/>
        </w:rPr>
        <w:t xml:space="preserve">8%.  </w:t>
      </w:r>
    </w:p>
    <w:p w:rsidR="009320B9" w:rsidRDefault="009320B9" w:rsidP="00DC1981">
      <w:pPr>
        <w:tabs>
          <w:tab w:val="left" w:pos="709"/>
        </w:tabs>
        <w:rPr>
          <w:rFonts w:cs="Times New Roman"/>
          <w:szCs w:val="24"/>
        </w:rPr>
      </w:pPr>
      <w:r>
        <w:rPr>
          <w:rFonts w:cs="Times New Roman"/>
          <w:szCs w:val="24"/>
        </w:rPr>
        <w:tab/>
        <w:t xml:space="preserve">V Dome Nepoškvrneného Srdca Panny Márie </w:t>
      </w:r>
      <w:r w:rsidR="00787CCA">
        <w:rPr>
          <w:rFonts w:cs="Times New Roman"/>
          <w:szCs w:val="24"/>
        </w:rPr>
        <w:t>sú,</w:t>
      </w:r>
      <w:r>
        <w:rPr>
          <w:rFonts w:cs="Times New Roman"/>
          <w:szCs w:val="24"/>
        </w:rPr>
        <w:t xml:space="preserve"> v zmysle zákona o sociálnych službách</w:t>
      </w:r>
      <w:r w:rsidR="00787CCA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</w:t>
      </w:r>
      <w:r w:rsidR="008A3839">
        <w:rPr>
          <w:rFonts w:cs="Times New Roman"/>
          <w:szCs w:val="24"/>
        </w:rPr>
        <w:t xml:space="preserve"> zriadené dve zariadenia sociálnych služieb a to</w:t>
      </w:r>
      <w:r w:rsidR="00787CCA">
        <w:rPr>
          <w:rFonts w:cs="Times New Roman"/>
          <w:szCs w:val="24"/>
        </w:rPr>
        <w:t>:</w:t>
      </w:r>
      <w:r w:rsidR="008A3839">
        <w:rPr>
          <w:rFonts w:cs="Times New Roman"/>
          <w:szCs w:val="24"/>
        </w:rPr>
        <w:t xml:space="preserve"> Nízkoprahová sociálna služba pre deti a </w:t>
      </w:r>
      <w:r w:rsidR="00787CCA">
        <w:rPr>
          <w:rFonts w:cs="Times New Roman"/>
          <w:szCs w:val="24"/>
        </w:rPr>
        <w:t>rodinu</w:t>
      </w:r>
      <w:r w:rsidR="008A3839">
        <w:rPr>
          <w:rFonts w:cs="Times New Roman"/>
          <w:szCs w:val="24"/>
        </w:rPr>
        <w:t xml:space="preserve"> a Komunitné centrum. Obe </w:t>
      </w:r>
      <w:r w:rsidR="00787CCA">
        <w:rPr>
          <w:rFonts w:cs="Times New Roman"/>
          <w:szCs w:val="24"/>
        </w:rPr>
        <w:t>zariadenia sociálnych služieb sú za</w:t>
      </w:r>
      <w:r w:rsidR="007D4A46">
        <w:rPr>
          <w:rFonts w:cs="Times New Roman"/>
          <w:szCs w:val="24"/>
        </w:rPr>
        <w:t>r</w:t>
      </w:r>
      <w:r w:rsidR="008A3839">
        <w:rPr>
          <w:rFonts w:cs="Times New Roman"/>
          <w:szCs w:val="24"/>
        </w:rPr>
        <w:t xml:space="preserve">egistrované  v </w:t>
      </w:r>
      <w:r w:rsidR="009F2AD4">
        <w:rPr>
          <w:rFonts w:cs="Times New Roman"/>
          <w:szCs w:val="24"/>
        </w:rPr>
        <w:t>r</w:t>
      </w:r>
      <w:r w:rsidR="008A3839" w:rsidRPr="009F2AD4">
        <w:rPr>
          <w:rFonts w:cs="Times New Roman"/>
          <w:szCs w:val="24"/>
        </w:rPr>
        <w:t>egistri poskytovateľov</w:t>
      </w:r>
      <w:r w:rsidR="008A3839">
        <w:rPr>
          <w:rFonts w:cs="Times New Roman"/>
          <w:szCs w:val="24"/>
        </w:rPr>
        <w:t xml:space="preserve"> sociálnych služieb Prešovského samosprávneho kraja.</w:t>
      </w:r>
    </w:p>
    <w:p w:rsidR="00DC197F" w:rsidRDefault="00DC197F" w:rsidP="00DC1981">
      <w:pPr>
        <w:tabs>
          <w:tab w:val="left" w:pos="709"/>
        </w:tabs>
        <w:rPr>
          <w:rFonts w:cs="Times New Roman"/>
          <w:szCs w:val="24"/>
        </w:rPr>
      </w:pPr>
      <w:r>
        <w:rPr>
          <w:rFonts w:cs="Times New Roman"/>
          <w:szCs w:val="24"/>
        </w:rPr>
        <w:tab/>
        <w:t xml:space="preserve">Dom Nepoškvrneného Srdca Panny Márie nie je len miestom, v ktorom sú zriadené zariadenia sociálnych služieb. Pre deti, ktoré doň denne prichádzajú je to miesto podobné domovu,  miesto, kde sa cítia bezpečne, kde sú s láskou prijímané také aké sú, kde sa môžu hrať, tvoriť, učiť, športovať, zabávať alebo len tak, rozprávať sa a nachádzať odpovede a rady na ich otázky či problémy. </w:t>
      </w:r>
    </w:p>
    <w:p w:rsidR="00BE7BCC" w:rsidRDefault="00BE7BCC" w:rsidP="00BE7BCC">
      <w:pPr>
        <w:pStyle w:val="Nadpis1"/>
      </w:pPr>
      <w:bookmarkStart w:id="2" w:name="_Toc510470677"/>
      <w:bookmarkStart w:id="3" w:name="_Toc465002231"/>
      <w:r>
        <w:t>2. Personálne obsadenie</w:t>
      </w:r>
      <w:bookmarkEnd w:id="2"/>
    </w:p>
    <w:p w:rsidR="00B41929" w:rsidRDefault="00B41929" w:rsidP="00A01201">
      <w:pPr>
        <w:ind w:firstLine="708"/>
      </w:pPr>
      <w:r>
        <w:t>Na čele Domu Nepoškvrneného Srdca Panny Márie je Kongregáci</w:t>
      </w:r>
      <w:r w:rsidR="007D4A46">
        <w:t>ou</w:t>
      </w:r>
      <w:r>
        <w:t xml:space="preserve"> školských sestier </w:t>
      </w:r>
      <w:r w:rsidR="00F4231A">
        <w:t xml:space="preserve">menovaná </w:t>
      </w:r>
      <w:r>
        <w:t>vedúca zariadenia.</w:t>
      </w:r>
    </w:p>
    <w:p w:rsidR="00B41929" w:rsidRDefault="00B41929" w:rsidP="00BE7BCC">
      <w:r>
        <w:t>V </w:t>
      </w:r>
      <w:r w:rsidR="00787CCA">
        <w:t>zariadení</w:t>
      </w:r>
      <w:r>
        <w:t xml:space="preserve"> Nízkoprahovej sociálnej služby pre deti a rodinu </w:t>
      </w:r>
      <w:r w:rsidR="00787CCA">
        <w:t>boli</w:t>
      </w:r>
      <w:r>
        <w:t xml:space="preserve"> v roku 201</w:t>
      </w:r>
      <w:r w:rsidR="00787CCA">
        <w:t>7</w:t>
      </w:r>
      <w:r>
        <w:t xml:space="preserve"> obsadené </w:t>
      </w:r>
      <w:r w:rsidR="00787CCA">
        <w:t>plným</w:t>
      </w:r>
      <w:r>
        <w:t xml:space="preserve"> pracovným úväzkom pracovné pozície:</w:t>
      </w:r>
    </w:p>
    <w:p w:rsidR="00F4231A" w:rsidRDefault="00F4231A" w:rsidP="00F4231A">
      <w:pPr>
        <w:pStyle w:val="Odstavecseseznamem"/>
        <w:numPr>
          <w:ilvl w:val="0"/>
          <w:numId w:val="3"/>
        </w:numPr>
      </w:pPr>
      <w:r>
        <w:t>Sociálny pedagóg</w:t>
      </w:r>
    </w:p>
    <w:p w:rsidR="00787CCA" w:rsidRDefault="00787CCA" w:rsidP="00F4231A">
      <w:pPr>
        <w:pStyle w:val="Odstavecseseznamem"/>
        <w:numPr>
          <w:ilvl w:val="0"/>
          <w:numId w:val="3"/>
        </w:numPr>
      </w:pPr>
      <w:r>
        <w:t>Asistent sociálneho pedagóga</w:t>
      </w:r>
    </w:p>
    <w:p w:rsidR="001239FA" w:rsidRDefault="00787CCA" w:rsidP="00B41929">
      <w:r>
        <w:t>V zariadení Komunitné centrum boli v roku 2017 obsadené plným pracovným úväzkom pracovné pozície:</w:t>
      </w:r>
    </w:p>
    <w:p w:rsidR="001239FA" w:rsidRDefault="001239FA" w:rsidP="001239FA">
      <w:pPr>
        <w:pStyle w:val="Odstavecseseznamem"/>
        <w:numPr>
          <w:ilvl w:val="0"/>
          <w:numId w:val="5"/>
        </w:numPr>
      </w:pPr>
      <w:r>
        <w:t xml:space="preserve">Odborný </w:t>
      </w:r>
      <w:r w:rsidR="00F4231A">
        <w:t>garant</w:t>
      </w:r>
      <w:r>
        <w:t xml:space="preserve"> komunitného centra</w:t>
      </w:r>
    </w:p>
    <w:p w:rsidR="00F4231A" w:rsidRDefault="001239FA" w:rsidP="001239FA">
      <w:pPr>
        <w:pStyle w:val="Odstavecseseznamem"/>
        <w:numPr>
          <w:ilvl w:val="0"/>
          <w:numId w:val="4"/>
        </w:numPr>
      </w:pPr>
      <w:r>
        <w:t xml:space="preserve">Odborný pracovník komunitného centra </w:t>
      </w:r>
    </w:p>
    <w:p w:rsidR="001239FA" w:rsidRDefault="00787CCA" w:rsidP="001239FA">
      <w:pPr>
        <w:pStyle w:val="Odstavecseseznamem"/>
        <w:numPr>
          <w:ilvl w:val="0"/>
          <w:numId w:val="4"/>
        </w:numPr>
      </w:pPr>
      <w:r>
        <w:t xml:space="preserve">2 x </w:t>
      </w:r>
      <w:r w:rsidR="001239FA">
        <w:t xml:space="preserve">Pracovník komunitného centra </w:t>
      </w:r>
    </w:p>
    <w:p w:rsidR="00D5755F" w:rsidRDefault="00D5755F" w:rsidP="00CD4FD9">
      <w:pPr>
        <w:jc w:val="center"/>
        <w:rPr>
          <w:noProof/>
        </w:rPr>
      </w:pPr>
    </w:p>
    <w:p w:rsidR="00476A93" w:rsidRDefault="00C1493A" w:rsidP="007669CC">
      <w:pPr>
        <w:pStyle w:val="Nadpis1"/>
      </w:pPr>
      <w:bookmarkStart w:id="4" w:name="_Toc510470678"/>
      <w:r>
        <w:lastRenderedPageBreak/>
        <w:t>3</w:t>
      </w:r>
      <w:r w:rsidR="00621E87">
        <w:t>. Nízkoprahová sociálna služb</w:t>
      </w:r>
      <w:r w:rsidR="004B1F05">
        <w:t>a</w:t>
      </w:r>
      <w:r w:rsidR="00621E87">
        <w:t xml:space="preserve"> pre deti a rodinu</w:t>
      </w:r>
      <w:bookmarkEnd w:id="3"/>
      <w:bookmarkEnd w:id="4"/>
    </w:p>
    <w:p w:rsidR="00787CCA" w:rsidRPr="00787CCA" w:rsidRDefault="00787CCA" w:rsidP="00787CCA"/>
    <w:p w:rsidR="00621E87" w:rsidRDefault="00621E87" w:rsidP="00621E87">
      <w:pPr>
        <w:tabs>
          <w:tab w:val="left" w:pos="709"/>
        </w:tabs>
      </w:pPr>
      <w:r>
        <w:tab/>
        <w:t xml:space="preserve">Nízkoprahová sociálna služba pre deti a rodinu začala svoju činnosť dňom 1. 3. 2009.  </w:t>
      </w:r>
    </w:p>
    <w:p w:rsidR="00621E87" w:rsidRPr="00D20581" w:rsidRDefault="00621E87" w:rsidP="00621E87">
      <w:pPr>
        <w:autoSpaceDE w:val="0"/>
        <w:autoSpaceDN w:val="0"/>
        <w:adjustRightInd w:val="0"/>
        <w:spacing w:after="0" w:line="360" w:lineRule="auto"/>
        <w:rPr>
          <w:rFonts w:eastAsia="Calibri" w:cs="Times New Roman"/>
          <w:color w:val="231F20"/>
          <w:szCs w:val="24"/>
        </w:rPr>
      </w:pPr>
      <w:r w:rsidRPr="00D20581">
        <w:rPr>
          <w:rFonts w:eastAsia="Calibri" w:cs="Times New Roman"/>
          <w:color w:val="231F20"/>
          <w:szCs w:val="24"/>
        </w:rPr>
        <w:t>V rámci nízkoprahovej sociálnej služby pre deti</w:t>
      </w:r>
      <w:r>
        <w:rPr>
          <w:rFonts w:eastAsia="Calibri" w:cs="Times New Roman"/>
          <w:color w:val="231F20"/>
          <w:szCs w:val="24"/>
        </w:rPr>
        <w:t xml:space="preserve"> </w:t>
      </w:r>
      <w:r w:rsidRPr="00D20581">
        <w:rPr>
          <w:rFonts w:eastAsia="Calibri" w:cs="Times New Roman"/>
          <w:color w:val="231F20"/>
          <w:szCs w:val="24"/>
        </w:rPr>
        <w:t>a rodinu sa</w:t>
      </w:r>
    </w:p>
    <w:p w:rsidR="00621E87" w:rsidRPr="00D20581" w:rsidRDefault="00621E87" w:rsidP="00621E87">
      <w:pPr>
        <w:autoSpaceDE w:val="0"/>
        <w:autoSpaceDN w:val="0"/>
        <w:adjustRightInd w:val="0"/>
        <w:spacing w:after="0" w:line="360" w:lineRule="auto"/>
        <w:rPr>
          <w:rFonts w:eastAsia="Calibri" w:cs="Times New Roman"/>
          <w:color w:val="231F20"/>
          <w:szCs w:val="24"/>
        </w:rPr>
      </w:pPr>
      <w:r w:rsidRPr="00D20581">
        <w:rPr>
          <w:rFonts w:eastAsia="Calibri" w:cs="Times New Roman"/>
          <w:color w:val="231F20"/>
          <w:szCs w:val="24"/>
        </w:rPr>
        <w:t>a) poskytuje</w:t>
      </w:r>
    </w:p>
    <w:p w:rsidR="00621E87" w:rsidRPr="00D20581" w:rsidRDefault="00621E87" w:rsidP="00621E87">
      <w:pPr>
        <w:autoSpaceDE w:val="0"/>
        <w:autoSpaceDN w:val="0"/>
        <w:adjustRightInd w:val="0"/>
        <w:spacing w:after="0" w:line="360" w:lineRule="auto"/>
        <w:rPr>
          <w:rFonts w:eastAsia="Calibri" w:cs="Times New Roman"/>
          <w:color w:val="231F20"/>
          <w:szCs w:val="24"/>
        </w:rPr>
      </w:pPr>
      <w:r w:rsidRPr="00D20581">
        <w:rPr>
          <w:rFonts w:eastAsia="Calibri" w:cs="Times New Roman"/>
          <w:color w:val="231F20"/>
          <w:szCs w:val="24"/>
        </w:rPr>
        <w:t>1. sociálne poradenstvo,</w:t>
      </w:r>
    </w:p>
    <w:p w:rsidR="00621E87" w:rsidRPr="00D20581" w:rsidRDefault="00621E87" w:rsidP="00621E87">
      <w:pPr>
        <w:autoSpaceDE w:val="0"/>
        <w:autoSpaceDN w:val="0"/>
        <w:adjustRightInd w:val="0"/>
        <w:spacing w:after="0" w:line="360" w:lineRule="auto"/>
        <w:rPr>
          <w:rFonts w:eastAsia="Calibri" w:cs="Times New Roman"/>
          <w:color w:val="231F20"/>
          <w:szCs w:val="24"/>
        </w:rPr>
      </w:pPr>
      <w:r w:rsidRPr="00D20581">
        <w:rPr>
          <w:rFonts w:eastAsia="Calibri" w:cs="Times New Roman"/>
          <w:color w:val="231F20"/>
          <w:szCs w:val="24"/>
        </w:rPr>
        <w:t>2. sociálna rehabilitácia,</w:t>
      </w:r>
    </w:p>
    <w:p w:rsidR="00621E87" w:rsidRPr="00D20581" w:rsidRDefault="00621E87" w:rsidP="00621E87">
      <w:pPr>
        <w:autoSpaceDE w:val="0"/>
        <w:autoSpaceDN w:val="0"/>
        <w:adjustRightInd w:val="0"/>
        <w:spacing w:after="0" w:line="360" w:lineRule="auto"/>
        <w:rPr>
          <w:rFonts w:eastAsia="Calibri" w:cs="Times New Roman"/>
          <w:color w:val="231F20"/>
          <w:szCs w:val="24"/>
        </w:rPr>
      </w:pPr>
      <w:r w:rsidRPr="00D20581">
        <w:rPr>
          <w:rFonts w:eastAsia="Calibri" w:cs="Times New Roman"/>
          <w:color w:val="231F20"/>
          <w:szCs w:val="24"/>
        </w:rPr>
        <w:t>3. preventívna aktivita,</w:t>
      </w:r>
    </w:p>
    <w:p w:rsidR="00621E87" w:rsidRPr="00D20581" w:rsidRDefault="00621E87" w:rsidP="00621E87">
      <w:pPr>
        <w:autoSpaceDE w:val="0"/>
        <w:autoSpaceDN w:val="0"/>
        <w:adjustRightInd w:val="0"/>
        <w:spacing w:after="0" w:line="360" w:lineRule="auto"/>
        <w:rPr>
          <w:rFonts w:eastAsia="Calibri" w:cs="Times New Roman"/>
          <w:color w:val="231F20"/>
          <w:szCs w:val="24"/>
        </w:rPr>
      </w:pPr>
      <w:r w:rsidRPr="00D20581">
        <w:rPr>
          <w:rFonts w:eastAsia="Calibri" w:cs="Times New Roman"/>
          <w:color w:val="231F20"/>
          <w:szCs w:val="24"/>
        </w:rPr>
        <w:t>b) zabezpečuje</w:t>
      </w:r>
    </w:p>
    <w:p w:rsidR="00621E87" w:rsidRPr="00D20581" w:rsidRDefault="00621E87" w:rsidP="00621E87">
      <w:pPr>
        <w:autoSpaceDE w:val="0"/>
        <w:autoSpaceDN w:val="0"/>
        <w:adjustRightInd w:val="0"/>
        <w:spacing w:after="0" w:line="360" w:lineRule="auto"/>
        <w:rPr>
          <w:rFonts w:eastAsia="Calibri" w:cs="Times New Roman"/>
          <w:color w:val="231F20"/>
          <w:szCs w:val="24"/>
        </w:rPr>
      </w:pPr>
      <w:r w:rsidRPr="00D20581">
        <w:rPr>
          <w:rFonts w:eastAsia="Calibri" w:cs="Times New Roman"/>
          <w:color w:val="231F20"/>
          <w:szCs w:val="24"/>
        </w:rPr>
        <w:t>1. pomoc pri uplatňovaní práv a právom chránených</w:t>
      </w:r>
      <w:r>
        <w:rPr>
          <w:rFonts w:eastAsia="Calibri" w:cs="Times New Roman"/>
          <w:color w:val="231F20"/>
          <w:szCs w:val="24"/>
        </w:rPr>
        <w:t xml:space="preserve"> </w:t>
      </w:r>
      <w:r w:rsidRPr="00D20581">
        <w:rPr>
          <w:rFonts w:eastAsia="Calibri" w:cs="Times New Roman"/>
          <w:color w:val="231F20"/>
          <w:szCs w:val="24"/>
        </w:rPr>
        <w:t>záujmov,</w:t>
      </w:r>
    </w:p>
    <w:p w:rsidR="00621E87" w:rsidRPr="00D20581" w:rsidRDefault="00621E87" w:rsidP="00621E87">
      <w:pPr>
        <w:autoSpaceDE w:val="0"/>
        <w:autoSpaceDN w:val="0"/>
        <w:adjustRightInd w:val="0"/>
        <w:spacing w:after="0" w:line="360" w:lineRule="auto"/>
        <w:rPr>
          <w:rFonts w:eastAsia="Calibri" w:cs="Times New Roman"/>
          <w:color w:val="231F20"/>
          <w:szCs w:val="24"/>
        </w:rPr>
      </w:pPr>
      <w:r w:rsidRPr="00D20581">
        <w:rPr>
          <w:rFonts w:eastAsia="Calibri" w:cs="Times New Roman"/>
          <w:color w:val="231F20"/>
          <w:szCs w:val="24"/>
        </w:rPr>
        <w:t>2. pomoc pri príprave na školskú dochádzku a</w:t>
      </w:r>
      <w:r>
        <w:rPr>
          <w:rFonts w:eastAsia="Calibri" w:cs="Times New Roman"/>
          <w:color w:val="231F20"/>
          <w:szCs w:val="24"/>
        </w:rPr>
        <w:t> </w:t>
      </w:r>
      <w:r w:rsidRPr="00D20581">
        <w:rPr>
          <w:rFonts w:eastAsia="Calibri" w:cs="Times New Roman"/>
          <w:color w:val="231F20"/>
          <w:szCs w:val="24"/>
        </w:rPr>
        <w:t>školské</w:t>
      </w:r>
      <w:r>
        <w:rPr>
          <w:rFonts w:eastAsia="Calibri" w:cs="Times New Roman"/>
          <w:color w:val="231F20"/>
          <w:szCs w:val="24"/>
        </w:rPr>
        <w:t xml:space="preserve"> </w:t>
      </w:r>
      <w:r w:rsidRPr="00D20581">
        <w:rPr>
          <w:rFonts w:eastAsia="Calibri" w:cs="Times New Roman"/>
          <w:color w:val="231F20"/>
          <w:szCs w:val="24"/>
        </w:rPr>
        <w:t>vyučovanie a sprevádzanie dieťaťa do a</w:t>
      </w:r>
      <w:r>
        <w:rPr>
          <w:rFonts w:eastAsia="Calibri" w:cs="Times New Roman"/>
          <w:color w:val="231F20"/>
          <w:szCs w:val="24"/>
        </w:rPr>
        <w:t> </w:t>
      </w:r>
      <w:r w:rsidRPr="00D20581">
        <w:rPr>
          <w:rFonts w:eastAsia="Calibri" w:cs="Times New Roman"/>
          <w:color w:val="231F20"/>
          <w:szCs w:val="24"/>
        </w:rPr>
        <w:t>zo</w:t>
      </w:r>
      <w:r>
        <w:rPr>
          <w:rFonts w:eastAsia="Calibri" w:cs="Times New Roman"/>
          <w:color w:val="231F20"/>
          <w:szCs w:val="24"/>
        </w:rPr>
        <w:t xml:space="preserve"> </w:t>
      </w:r>
      <w:r w:rsidRPr="00D20581">
        <w:rPr>
          <w:rFonts w:eastAsia="Calibri" w:cs="Times New Roman"/>
          <w:color w:val="231F20"/>
          <w:szCs w:val="24"/>
        </w:rPr>
        <w:t>školského zariadenia,</w:t>
      </w:r>
    </w:p>
    <w:p w:rsidR="00621E87" w:rsidRDefault="00621E87" w:rsidP="00621E87">
      <w:pPr>
        <w:autoSpaceDE w:val="0"/>
        <w:autoSpaceDN w:val="0"/>
        <w:adjustRightInd w:val="0"/>
        <w:spacing w:after="0" w:line="360" w:lineRule="auto"/>
        <w:rPr>
          <w:rFonts w:eastAsia="Calibri" w:cs="Times New Roman"/>
          <w:color w:val="231F20"/>
          <w:szCs w:val="24"/>
        </w:rPr>
      </w:pPr>
      <w:r w:rsidRPr="00D20581">
        <w:rPr>
          <w:rFonts w:eastAsia="Calibri" w:cs="Times New Roman"/>
          <w:color w:val="231F20"/>
          <w:szCs w:val="24"/>
        </w:rPr>
        <w:t>3. záujmová činnosť.</w:t>
      </w:r>
    </w:p>
    <w:p w:rsidR="000763A2" w:rsidRDefault="00621E87" w:rsidP="000763A2">
      <w:pPr>
        <w:spacing w:after="0" w:line="360" w:lineRule="auto"/>
        <w:rPr>
          <w:rFonts w:eastAsia="Calibri" w:cs="Times New Roman"/>
          <w:color w:val="231F20"/>
          <w:szCs w:val="24"/>
        </w:rPr>
      </w:pPr>
      <w:r w:rsidRPr="00D20581">
        <w:rPr>
          <w:rFonts w:eastAsia="Calibri" w:cs="Times New Roman"/>
          <w:color w:val="231F20"/>
          <w:szCs w:val="24"/>
        </w:rPr>
        <w:t>Nízkoprahovú sociálnu službu pre deti a</w:t>
      </w:r>
      <w:r>
        <w:rPr>
          <w:rFonts w:eastAsia="Calibri" w:cs="Times New Roman"/>
          <w:color w:val="231F20"/>
          <w:szCs w:val="24"/>
        </w:rPr>
        <w:t> </w:t>
      </w:r>
      <w:r w:rsidRPr="00D20581">
        <w:rPr>
          <w:rFonts w:eastAsia="Calibri" w:cs="Times New Roman"/>
          <w:color w:val="231F20"/>
          <w:szCs w:val="24"/>
        </w:rPr>
        <w:t>rodinu</w:t>
      </w:r>
      <w:r>
        <w:rPr>
          <w:rFonts w:eastAsia="Calibri" w:cs="Times New Roman"/>
          <w:color w:val="231F20"/>
          <w:szCs w:val="24"/>
        </w:rPr>
        <w:t xml:space="preserve"> </w:t>
      </w:r>
      <w:r w:rsidRPr="00D20581">
        <w:rPr>
          <w:rFonts w:eastAsia="Calibri" w:cs="Times New Roman"/>
          <w:color w:val="231F20"/>
          <w:szCs w:val="24"/>
        </w:rPr>
        <w:t>možno poskytovať ambulantnou sociálnou službou</w:t>
      </w:r>
      <w:r>
        <w:rPr>
          <w:rFonts w:eastAsia="Calibri" w:cs="Times New Roman"/>
          <w:color w:val="231F20"/>
          <w:szCs w:val="24"/>
        </w:rPr>
        <w:t xml:space="preserve"> </w:t>
      </w:r>
      <w:r w:rsidRPr="00D20581">
        <w:rPr>
          <w:rFonts w:eastAsia="Calibri" w:cs="Times New Roman"/>
          <w:color w:val="231F20"/>
          <w:szCs w:val="24"/>
        </w:rPr>
        <w:t>a terénnou formou sociálnej služby prostredníctvom terénneho programu.</w:t>
      </w:r>
      <w:bookmarkStart w:id="5" w:name="_Toc465002232"/>
    </w:p>
    <w:p w:rsidR="000763A2" w:rsidRDefault="000763A2" w:rsidP="000763A2">
      <w:pPr>
        <w:spacing w:after="0" w:line="360" w:lineRule="auto"/>
        <w:rPr>
          <w:rFonts w:eastAsia="Calibri" w:cs="Times New Roman"/>
          <w:color w:val="231F20"/>
          <w:szCs w:val="24"/>
        </w:rPr>
      </w:pPr>
    </w:p>
    <w:p w:rsidR="000763A2" w:rsidRDefault="00A16BF3" w:rsidP="000763A2">
      <w:pPr>
        <w:spacing w:after="0" w:line="360" w:lineRule="auto"/>
      </w:pPr>
      <w:r w:rsidRPr="000763A2">
        <w:tab/>
        <w:t xml:space="preserve">Nízkoprahová denná služba je denne </w:t>
      </w:r>
      <w:r w:rsidR="004F456B">
        <w:t>dostupná</w:t>
      </w:r>
      <w:r w:rsidRPr="000763A2">
        <w:t xml:space="preserve"> pre tých, ktorí majú</w:t>
      </w:r>
      <w:r w:rsidR="004F456B">
        <w:t xml:space="preserve"> o ňu  záujem.</w:t>
      </w:r>
      <w:r w:rsidR="003B0CB1">
        <w:t xml:space="preserve"> </w:t>
      </w:r>
      <w:r w:rsidRPr="000763A2">
        <w:t>V najväčšej mier</w:t>
      </w:r>
      <w:r w:rsidR="00E40CFB" w:rsidRPr="000763A2">
        <w:t>e</w:t>
      </w:r>
      <w:r w:rsidRPr="000763A2">
        <w:t xml:space="preserve"> ju </w:t>
      </w:r>
      <w:r w:rsidR="003B0CB1">
        <w:t xml:space="preserve">využívajú </w:t>
      </w:r>
      <w:r w:rsidRPr="000763A2">
        <w:t xml:space="preserve"> deti a mládež, ktoré tu majú priestor na ich osobnostn</w:t>
      </w:r>
      <w:r w:rsidR="00E40CFB" w:rsidRPr="000763A2">
        <w:t>ý</w:t>
      </w:r>
      <w:r w:rsidRPr="000763A2">
        <w:t xml:space="preserve"> rozvoj. Cez voľnočasové aktivity, záujmové aktivity, šport, tvorivé dielne</w:t>
      </w:r>
      <w:r w:rsidR="003B0CB1">
        <w:t>,</w:t>
      </w:r>
      <w:r w:rsidRPr="000763A2">
        <w:t xml:space="preserve"> zmysluplne využívajú </w:t>
      </w:r>
      <w:r w:rsidR="003B0CB1">
        <w:t xml:space="preserve"> svoj </w:t>
      </w:r>
      <w:r w:rsidRPr="000763A2">
        <w:t xml:space="preserve">voľný čas.  </w:t>
      </w:r>
      <w:r w:rsidR="00E40CFB" w:rsidRPr="000763A2">
        <w:t xml:space="preserve">Deti do zariadenia prichádzajú denne, nakoľko </w:t>
      </w:r>
      <w:r w:rsidR="000763A2" w:rsidRPr="000763A2">
        <w:t xml:space="preserve">je to v obci jediný </w:t>
      </w:r>
      <w:r w:rsidR="00E40CFB" w:rsidRPr="000763A2">
        <w:t xml:space="preserve"> </w:t>
      </w:r>
      <w:r w:rsidR="000763A2">
        <w:t xml:space="preserve">priestor, ktorý sa im na tento účel ponúka. </w:t>
      </w:r>
      <w:r w:rsidR="003B0CB1">
        <w:t xml:space="preserve"> Ich rodinné prostredie je pre nich málo podnetné a veľmi veľa času trávia na ulici.  </w:t>
      </w:r>
      <w:r w:rsidR="00E40CFB" w:rsidRPr="000763A2">
        <w:t>Najmladšie deti predškolského veku sa okrem hry s rôznymi hračkami, majú možnosť pripravovať na vstup do školy. Cez predškolskú príprava sa učia základným veciam ako rozpoznávať farby, geometrické tvary</w:t>
      </w:r>
      <w:r w:rsidR="00795A73">
        <w:t xml:space="preserve"> či</w:t>
      </w:r>
      <w:r w:rsidR="00E40CFB" w:rsidRPr="000763A2">
        <w:t xml:space="preserve"> správne držať ceruzku. Týmto základným zručnostiam sa im v ich domácnostiach nedostáva a pod vedením odborného personálu sú tak lepšie pripravené na vstup do predškolskej výchovy, prípadne do školy. Svoje miest</w:t>
      </w:r>
      <w:r w:rsidR="00795A73">
        <w:t>o</w:t>
      </w:r>
      <w:r w:rsidR="00E40CFB" w:rsidRPr="000763A2">
        <w:t xml:space="preserve"> tu majú aj tvorivé dielne, kde si deti môžu vyrábať rôzne veci.  Deti a mládež sú veľmi tvoriv</w:t>
      </w:r>
      <w:r w:rsidR="00795A73">
        <w:t>é</w:t>
      </w:r>
      <w:r w:rsidR="00E40CFB" w:rsidRPr="000763A2">
        <w:t xml:space="preserve"> a táto aktivita rozvíja ich abstraktné</w:t>
      </w:r>
      <w:r w:rsidR="000763A2">
        <w:t xml:space="preserve"> a kreatívne</w:t>
      </w:r>
      <w:r w:rsidR="00E40CFB" w:rsidRPr="000763A2">
        <w:t xml:space="preserve"> myslenie. Ako všet</w:t>
      </w:r>
      <w:r w:rsidR="000763A2">
        <w:t>ky deti aj tieto</w:t>
      </w:r>
      <w:r w:rsidR="00E40CFB" w:rsidRPr="000763A2">
        <w:t xml:space="preserve"> majú záujem o šport a súťaživé </w:t>
      </w:r>
      <w:r w:rsidR="000763A2">
        <w:t xml:space="preserve">hry. V centre majú možnosť hrať futbal, hádzanú, stolný futbal, v zime sa sánkovať, prípadne iné spoločné súťaže na ihrisku. </w:t>
      </w:r>
    </w:p>
    <w:p w:rsidR="000763A2" w:rsidRDefault="000763A2" w:rsidP="000763A2">
      <w:pPr>
        <w:spacing w:after="0" w:line="360" w:lineRule="auto"/>
      </w:pPr>
    </w:p>
    <w:p w:rsidR="000763A2" w:rsidRDefault="000763A2" w:rsidP="000763A2">
      <w:pPr>
        <w:spacing w:after="0" w:line="360" w:lineRule="auto"/>
      </w:pPr>
    </w:p>
    <w:p w:rsidR="00B36F03" w:rsidRDefault="00B36F03" w:rsidP="00B36F03">
      <w:pPr>
        <w:pStyle w:val="Nadpis2"/>
      </w:pPr>
      <w:bookmarkStart w:id="6" w:name="_Toc510470679"/>
      <w:r>
        <w:lastRenderedPageBreak/>
        <w:t>3. 1. Fotografie z činností NPSS</w:t>
      </w:r>
      <w:bookmarkEnd w:id="6"/>
    </w:p>
    <w:p w:rsidR="000763A2" w:rsidRPr="000763A2" w:rsidRDefault="000763A2" w:rsidP="000763A2">
      <w:pPr>
        <w:spacing w:after="0" w:line="360" w:lineRule="auto"/>
      </w:pPr>
      <w:r>
        <w:rPr>
          <w:noProof/>
        </w:rPr>
        <w:drawing>
          <wp:inline distT="0" distB="0" distL="0" distR="0">
            <wp:extent cx="2635885" cy="1752608"/>
            <wp:effectExtent l="19050" t="0" r="0" b="0"/>
            <wp:docPr id="21" name="Obrázek 20" descr="DSC_0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6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5705" cy="17591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B4E5F">
        <w:t xml:space="preserve">       </w:t>
      </w:r>
      <w:r w:rsidR="008B4E5F">
        <w:rPr>
          <w:noProof/>
        </w:rPr>
        <w:drawing>
          <wp:inline distT="0" distB="0" distL="0" distR="0">
            <wp:extent cx="2637961" cy="1753988"/>
            <wp:effectExtent l="19050" t="0" r="0" b="0"/>
            <wp:docPr id="24" name="Obrázek 23" descr="DSC_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3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1379" cy="17562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16BF3" w:rsidRDefault="008B4E5F" w:rsidP="00A01201">
      <w:pPr>
        <w:pStyle w:val="Nadpis2"/>
      </w:pPr>
      <w:r>
        <w:rPr>
          <w:noProof/>
        </w:rPr>
        <w:drawing>
          <wp:inline distT="0" distB="0" distL="0" distR="0">
            <wp:extent cx="2632710" cy="1750498"/>
            <wp:effectExtent l="19050" t="0" r="0" b="0"/>
            <wp:docPr id="26" name="Obrázek 25" descr="DSC_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7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4702" cy="17518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 </w:t>
      </w:r>
      <w:r w:rsidR="00B36F03">
        <w:t xml:space="preserve">        </w:t>
      </w:r>
      <w:bookmarkStart w:id="7" w:name="_Toc509093985"/>
      <w:bookmarkStart w:id="8" w:name="_Toc509094145"/>
      <w:bookmarkStart w:id="9" w:name="_Toc510470680"/>
      <w:r w:rsidR="00B36F03">
        <w:rPr>
          <w:noProof/>
        </w:rPr>
        <w:drawing>
          <wp:inline distT="0" distB="0" distL="0" distR="0">
            <wp:extent cx="2438193" cy="1621162"/>
            <wp:effectExtent l="19050" t="0" r="207" b="0"/>
            <wp:docPr id="85" name="Obrázek 84" descr="DSC_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4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9807" cy="162223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bookmarkEnd w:id="7"/>
      <w:bookmarkEnd w:id="8"/>
      <w:bookmarkEnd w:id="9"/>
      <w:r>
        <w:t xml:space="preserve">    </w:t>
      </w:r>
    </w:p>
    <w:p w:rsidR="008B4E5F" w:rsidRDefault="008B4E5F" w:rsidP="008B4E5F"/>
    <w:p w:rsidR="008B4E5F" w:rsidRDefault="008B4E5F" w:rsidP="008B4E5F">
      <w:r>
        <w:rPr>
          <w:noProof/>
        </w:rPr>
        <w:drawing>
          <wp:inline distT="0" distB="0" distL="0" distR="0">
            <wp:extent cx="2632710" cy="1750496"/>
            <wp:effectExtent l="19050" t="0" r="0" b="0"/>
            <wp:docPr id="28" name="Obrázek 27" descr="DSC_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3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4458" cy="17516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>
            <wp:extent cx="2594807" cy="1725295"/>
            <wp:effectExtent l="19050" t="0" r="0" b="0"/>
            <wp:docPr id="30" name="Obrázek 29" descr="DSC_0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4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4738" cy="17252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8B4E5F" w:rsidRDefault="008B4E5F" w:rsidP="008B4E5F"/>
    <w:p w:rsidR="008B4E5F" w:rsidRDefault="008B4E5F" w:rsidP="008B4E5F">
      <w:r>
        <w:rPr>
          <w:noProof/>
        </w:rPr>
        <w:drawing>
          <wp:inline distT="0" distB="0" distL="0" distR="0">
            <wp:extent cx="2632710" cy="1750496"/>
            <wp:effectExtent l="19050" t="0" r="0" b="0"/>
            <wp:docPr id="31" name="Obrázek 30" descr="DSC_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3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3828" cy="175124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>
            <wp:extent cx="2632710" cy="1750496"/>
            <wp:effectExtent l="19050" t="0" r="0" b="0"/>
            <wp:docPr id="32" name="Obrázek 31" descr="DSC_0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7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5123" cy="175210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4F456B" w:rsidRDefault="004F456B" w:rsidP="00A01201">
      <w:pPr>
        <w:pStyle w:val="Nadpis2"/>
      </w:pPr>
    </w:p>
    <w:p w:rsidR="00A01201" w:rsidRDefault="00A16BF3" w:rsidP="00A01201">
      <w:pPr>
        <w:pStyle w:val="Nadpis2"/>
      </w:pPr>
      <w:bookmarkStart w:id="10" w:name="_Toc510470681"/>
      <w:r>
        <w:t>3</w:t>
      </w:r>
      <w:r w:rsidR="00D3734B">
        <w:t>.</w:t>
      </w:r>
      <w:r>
        <w:t xml:space="preserve"> </w:t>
      </w:r>
      <w:r w:rsidR="00B36F03">
        <w:t>2</w:t>
      </w:r>
      <w:r w:rsidR="00D3734B">
        <w:t>. Projekt</w:t>
      </w:r>
      <w:r w:rsidR="007669CC">
        <w:t>y</w:t>
      </w:r>
      <w:bookmarkEnd w:id="10"/>
    </w:p>
    <w:p w:rsidR="007A48CD" w:rsidRPr="003E620A" w:rsidRDefault="007A48CD" w:rsidP="007A48CD">
      <w:pPr>
        <w:tabs>
          <w:tab w:val="left" w:pos="851"/>
        </w:tabs>
      </w:pPr>
      <w:r>
        <w:tab/>
        <w:t xml:space="preserve">Úspešné, plynulé a kontinuálne fungovanie činnosti </w:t>
      </w:r>
      <w:r w:rsidR="001239FA">
        <w:t>a poskytovanie služieb</w:t>
      </w:r>
      <w:r>
        <w:t xml:space="preserve"> Domu Nepoškvrneného Srdca Panny Márie by nebolo možné bez finančnej podpory organizácii, ktoré majú vo svojom portfóliu aj grantové systémy alebo priamo </w:t>
      </w:r>
      <w:r w:rsidRPr="007A48CD">
        <w:t>pln</w:t>
      </w:r>
      <w:r>
        <w:t>ia</w:t>
      </w:r>
      <w:r w:rsidRPr="007A48CD">
        <w:t xml:space="preserve"> úlohu sprostredkovateľského orgánu</w:t>
      </w:r>
      <w:r w:rsidR="008A274D">
        <w:t>.</w:t>
      </w:r>
      <w:r>
        <w:tab/>
      </w:r>
    </w:p>
    <w:bookmarkEnd w:id="5"/>
    <w:p w:rsidR="00787CCA" w:rsidRDefault="00426355" w:rsidP="00787CCA">
      <w:r>
        <w:tab/>
        <w:t>Z</w:t>
      </w:r>
      <w:r w:rsidR="009D0A7E">
        <w:t xml:space="preserve">a finančnej pomoci sponzorskej organizácie Renovábis sa v tomto roku uskutočnila prvá fáza rekonštrukcie ihriska v areáli DNSPM. </w:t>
      </w:r>
      <w:r w:rsidR="004F456B">
        <w:t xml:space="preserve">Ihrisko malo betónový povrch, ktorý sa poveternostnými vplyvmi poškodil a stal sa pri hrách  </w:t>
      </w:r>
      <w:r w:rsidR="003B0CB1">
        <w:t xml:space="preserve">pre deti </w:t>
      </w:r>
      <w:r w:rsidR="004F456B">
        <w:t xml:space="preserve">nebezpečným.  </w:t>
      </w:r>
      <w:r w:rsidR="009D0A7E">
        <w:t xml:space="preserve">V tejto prvej fáze sa betónový povrch </w:t>
      </w:r>
      <w:r w:rsidR="004F456B">
        <w:t xml:space="preserve">ihriska </w:t>
      </w:r>
      <w:r w:rsidR="003B0CB1">
        <w:t>o</w:t>
      </w:r>
      <w:r w:rsidR="004F456B">
        <w:t xml:space="preserve">pravil </w:t>
      </w:r>
      <w:r w:rsidR="009D0A7E">
        <w:t xml:space="preserve">a </w:t>
      </w:r>
      <w:r w:rsidR="004F456B">
        <w:t xml:space="preserve">namontovali sa </w:t>
      </w:r>
      <w:r w:rsidR="009D0A7E">
        <w:t>mantinely.</w:t>
      </w:r>
      <w:r w:rsidR="004F456B">
        <w:t xml:space="preserve"> Počas roka prebiehala darcovská kampaň na realizáciu druhej fázy opravy. Peniaze z tejto darcovskej kampane tvoria časť nákladov na špeciálny</w:t>
      </w:r>
      <w:r w:rsidR="003B0CB1">
        <w:t xml:space="preserve"> umelý</w:t>
      </w:r>
      <w:r w:rsidR="004F456B">
        <w:t xml:space="preserve"> povrch ihriska. Druhú časť financií opäť poskytla nadácia Renovábis.  Položeni</w:t>
      </w:r>
      <w:r w:rsidR="00795A73">
        <w:t>e</w:t>
      </w:r>
      <w:r w:rsidR="004F456B">
        <w:t xml:space="preserve"> nového povrchu </w:t>
      </w:r>
      <w:r w:rsidR="00795A73">
        <w:t>s</w:t>
      </w:r>
      <w:r w:rsidR="004F456B">
        <w:t xml:space="preserve">a bude realizovať na jar 2018, kedy už bude vhodné počasie. </w:t>
      </w:r>
      <w:r w:rsidR="003B0CB1">
        <w:t>Ď</w:t>
      </w:r>
      <w:r w:rsidR="004F456B">
        <w:t xml:space="preserve">akujeme naším sponzorom a dobrodincom za ich štedrú pomoc a podporu. </w:t>
      </w:r>
      <w:r w:rsidR="00787CCA">
        <w:tab/>
      </w:r>
    </w:p>
    <w:p w:rsidR="00787CCA" w:rsidRPr="00787CCA" w:rsidRDefault="00787CCA" w:rsidP="00787CCA">
      <w:r>
        <w:tab/>
      </w:r>
      <w:r w:rsidR="00A67300">
        <w:t xml:space="preserve"> </w:t>
      </w:r>
    </w:p>
    <w:p w:rsidR="00D3734B" w:rsidRDefault="00A16BF3" w:rsidP="00A16BF3">
      <w:pPr>
        <w:jc w:val="center"/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544190" cy="1691640"/>
            <wp:effectExtent l="19050" t="0" r="8510" b="0"/>
            <wp:docPr id="13" name="Obrázek 12" descr="DSC_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2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628" cy="1697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>
            <wp:extent cx="2578573" cy="1714500"/>
            <wp:effectExtent l="19050" t="0" r="0" b="0"/>
            <wp:docPr id="14" name="Obrázek 13" descr="DSC_0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8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8630" cy="17211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87CCA" w:rsidRDefault="00787CCA" w:rsidP="00C24AB3"/>
    <w:p w:rsidR="00787CCA" w:rsidRDefault="00787CCA" w:rsidP="00C24AB3"/>
    <w:p w:rsidR="00426355" w:rsidRDefault="00426355" w:rsidP="00C24AB3"/>
    <w:p w:rsidR="00426355" w:rsidRDefault="00426355" w:rsidP="00C24AB3"/>
    <w:p w:rsidR="00426355" w:rsidRDefault="00426355" w:rsidP="00C24AB3"/>
    <w:p w:rsidR="00426355" w:rsidRDefault="00426355" w:rsidP="00C24AB3"/>
    <w:p w:rsidR="00426355" w:rsidRDefault="00426355" w:rsidP="00C24AB3"/>
    <w:p w:rsidR="004F456B" w:rsidRDefault="004F456B" w:rsidP="00FD0D53">
      <w:pPr>
        <w:pStyle w:val="Nadpis1"/>
      </w:pPr>
    </w:p>
    <w:p w:rsidR="00FD0D53" w:rsidRDefault="001239FA" w:rsidP="00FD0D53">
      <w:pPr>
        <w:pStyle w:val="Nadpis1"/>
      </w:pPr>
      <w:bookmarkStart w:id="11" w:name="_Toc510470682"/>
      <w:r>
        <w:t>4</w:t>
      </w:r>
      <w:r w:rsidR="00FD0D53">
        <w:t>. Komunitné centrum</w:t>
      </w:r>
      <w:bookmarkEnd w:id="11"/>
    </w:p>
    <w:p w:rsidR="00FD0D53" w:rsidRDefault="00FD0D53" w:rsidP="00FD0D53">
      <w:pPr>
        <w:tabs>
          <w:tab w:val="left" w:pos="709"/>
        </w:tabs>
        <w:autoSpaceDE w:val="0"/>
        <w:autoSpaceDN w:val="0"/>
        <w:adjustRightInd w:val="0"/>
        <w:spacing w:after="0" w:line="360" w:lineRule="auto"/>
        <w:rPr>
          <w:color w:val="231F20"/>
          <w:szCs w:val="24"/>
        </w:rPr>
      </w:pPr>
      <w:r>
        <w:rPr>
          <w:color w:val="231F20"/>
          <w:szCs w:val="24"/>
        </w:rPr>
        <w:tab/>
      </w:r>
      <w:r w:rsidRPr="003452E7">
        <w:rPr>
          <w:color w:val="231F20"/>
          <w:szCs w:val="24"/>
        </w:rPr>
        <w:t>Komunitné centrum</w:t>
      </w:r>
      <w:r>
        <w:rPr>
          <w:color w:val="231F20"/>
          <w:szCs w:val="24"/>
        </w:rPr>
        <w:t xml:space="preserve"> podľa zákona o sociálnych službách, patrí medzi s</w:t>
      </w:r>
      <w:r w:rsidRPr="003452E7">
        <w:rPr>
          <w:color w:val="231F20"/>
          <w:szCs w:val="24"/>
        </w:rPr>
        <w:t>ociálne služby krízovej intervencie</w:t>
      </w:r>
      <w:r>
        <w:rPr>
          <w:color w:val="231F20"/>
          <w:szCs w:val="24"/>
        </w:rPr>
        <w:t xml:space="preserve"> a svoju činnosť začalo od  1. 2. 2015.</w:t>
      </w:r>
    </w:p>
    <w:p w:rsidR="00FD0D53" w:rsidRPr="003452E7" w:rsidRDefault="00FD0D53" w:rsidP="00FD0D53">
      <w:pPr>
        <w:autoSpaceDE w:val="0"/>
        <w:autoSpaceDN w:val="0"/>
        <w:adjustRightInd w:val="0"/>
        <w:spacing w:after="0" w:line="360" w:lineRule="auto"/>
        <w:rPr>
          <w:color w:val="231F20"/>
          <w:szCs w:val="24"/>
        </w:rPr>
      </w:pPr>
      <w:r w:rsidRPr="003452E7">
        <w:rPr>
          <w:color w:val="231F20"/>
          <w:szCs w:val="24"/>
        </w:rPr>
        <w:t>V komunitnom centre sa fyzickej osobe v</w:t>
      </w:r>
      <w:r>
        <w:rPr>
          <w:color w:val="231F20"/>
          <w:szCs w:val="24"/>
        </w:rPr>
        <w:t> </w:t>
      </w:r>
      <w:r w:rsidRPr="003452E7">
        <w:rPr>
          <w:color w:val="231F20"/>
          <w:szCs w:val="24"/>
        </w:rPr>
        <w:t>nepriaznivej</w:t>
      </w:r>
      <w:r>
        <w:rPr>
          <w:color w:val="231F20"/>
          <w:szCs w:val="24"/>
        </w:rPr>
        <w:t xml:space="preserve"> </w:t>
      </w:r>
      <w:r w:rsidRPr="003452E7">
        <w:rPr>
          <w:color w:val="231F20"/>
          <w:szCs w:val="24"/>
        </w:rPr>
        <w:t>sociálnej situácii podľa § 2 ods. 2 písm. h)</w:t>
      </w:r>
    </w:p>
    <w:p w:rsidR="00FD0D53" w:rsidRPr="003452E7" w:rsidRDefault="00FD0D53" w:rsidP="00FD0D53">
      <w:pPr>
        <w:autoSpaceDE w:val="0"/>
        <w:autoSpaceDN w:val="0"/>
        <w:adjustRightInd w:val="0"/>
        <w:spacing w:after="0" w:line="360" w:lineRule="auto"/>
        <w:rPr>
          <w:color w:val="231F20"/>
          <w:szCs w:val="24"/>
        </w:rPr>
      </w:pPr>
      <w:r w:rsidRPr="003452E7">
        <w:rPr>
          <w:color w:val="231F20"/>
          <w:szCs w:val="24"/>
        </w:rPr>
        <w:t>a) poskytuje</w:t>
      </w:r>
    </w:p>
    <w:p w:rsidR="00FD0D53" w:rsidRPr="003452E7" w:rsidRDefault="00FD0D53" w:rsidP="00FD0D53">
      <w:pPr>
        <w:autoSpaceDE w:val="0"/>
        <w:autoSpaceDN w:val="0"/>
        <w:adjustRightInd w:val="0"/>
        <w:spacing w:after="0" w:line="360" w:lineRule="auto"/>
        <w:rPr>
          <w:color w:val="231F20"/>
          <w:szCs w:val="24"/>
        </w:rPr>
      </w:pPr>
      <w:r w:rsidRPr="003452E7">
        <w:rPr>
          <w:color w:val="231F20"/>
          <w:szCs w:val="24"/>
        </w:rPr>
        <w:t>1. sociálne poradenstvo,</w:t>
      </w:r>
    </w:p>
    <w:p w:rsidR="00FD0D53" w:rsidRPr="003452E7" w:rsidRDefault="00FD0D53" w:rsidP="00FD0D53">
      <w:pPr>
        <w:autoSpaceDE w:val="0"/>
        <w:autoSpaceDN w:val="0"/>
        <w:adjustRightInd w:val="0"/>
        <w:spacing w:after="0" w:line="360" w:lineRule="auto"/>
        <w:rPr>
          <w:color w:val="231F20"/>
          <w:szCs w:val="24"/>
        </w:rPr>
      </w:pPr>
      <w:r w:rsidRPr="003452E7">
        <w:rPr>
          <w:color w:val="231F20"/>
          <w:szCs w:val="24"/>
        </w:rPr>
        <w:t>2. pomoc pri uplatňovaní práv a právom chránených</w:t>
      </w:r>
      <w:r>
        <w:rPr>
          <w:color w:val="231F20"/>
          <w:szCs w:val="24"/>
        </w:rPr>
        <w:t xml:space="preserve"> </w:t>
      </w:r>
      <w:r w:rsidRPr="003452E7">
        <w:rPr>
          <w:color w:val="231F20"/>
          <w:szCs w:val="24"/>
        </w:rPr>
        <w:t>záujmov,</w:t>
      </w:r>
    </w:p>
    <w:p w:rsidR="00FD0D53" w:rsidRPr="003452E7" w:rsidRDefault="00FD0D53" w:rsidP="00FD0D53">
      <w:pPr>
        <w:autoSpaceDE w:val="0"/>
        <w:autoSpaceDN w:val="0"/>
        <w:adjustRightInd w:val="0"/>
        <w:spacing w:after="0" w:line="360" w:lineRule="auto"/>
        <w:rPr>
          <w:color w:val="231F20"/>
          <w:szCs w:val="24"/>
        </w:rPr>
      </w:pPr>
      <w:r w:rsidRPr="003452E7">
        <w:rPr>
          <w:color w:val="231F20"/>
          <w:szCs w:val="24"/>
        </w:rPr>
        <w:t>3. pomoc pri príprave na školskú dochádzku a</w:t>
      </w:r>
      <w:r>
        <w:rPr>
          <w:color w:val="231F20"/>
          <w:szCs w:val="24"/>
        </w:rPr>
        <w:t> </w:t>
      </w:r>
      <w:r w:rsidRPr="003452E7">
        <w:rPr>
          <w:color w:val="231F20"/>
          <w:szCs w:val="24"/>
        </w:rPr>
        <w:t>školské</w:t>
      </w:r>
      <w:r>
        <w:rPr>
          <w:color w:val="231F20"/>
          <w:szCs w:val="24"/>
        </w:rPr>
        <w:t xml:space="preserve"> </w:t>
      </w:r>
      <w:r w:rsidRPr="003452E7">
        <w:rPr>
          <w:color w:val="231F20"/>
          <w:szCs w:val="24"/>
        </w:rPr>
        <w:t>vyučovanie a sprevádzanie dieťaťa do a</w:t>
      </w:r>
      <w:r>
        <w:rPr>
          <w:color w:val="231F20"/>
          <w:szCs w:val="24"/>
        </w:rPr>
        <w:t> </w:t>
      </w:r>
      <w:r w:rsidRPr="003452E7">
        <w:rPr>
          <w:color w:val="231F20"/>
          <w:szCs w:val="24"/>
        </w:rPr>
        <w:t>zo</w:t>
      </w:r>
      <w:r>
        <w:rPr>
          <w:color w:val="231F20"/>
          <w:szCs w:val="24"/>
        </w:rPr>
        <w:t xml:space="preserve"> </w:t>
      </w:r>
      <w:r w:rsidRPr="003452E7">
        <w:rPr>
          <w:color w:val="231F20"/>
          <w:szCs w:val="24"/>
        </w:rPr>
        <w:t>školského zariadenia,</w:t>
      </w:r>
    </w:p>
    <w:p w:rsidR="00FD0D53" w:rsidRPr="003452E7" w:rsidRDefault="00FD0D53" w:rsidP="00FD0D53">
      <w:pPr>
        <w:autoSpaceDE w:val="0"/>
        <w:autoSpaceDN w:val="0"/>
        <w:adjustRightInd w:val="0"/>
        <w:spacing w:after="0" w:line="360" w:lineRule="auto"/>
        <w:rPr>
          <w:color w:val="231F20"/>
          <w:szCs w:val="24"/>
        </w:rPr>
      </w:pPr>
      <w:r w:rsidRPr="003452E7">
        <w:rPr>
          <w:color w:val="231F20"/>
          <w:szCs w:val="24"/>
        </w:rPr>
        <w:t>b) vykonáva preventívna aktivita,</w:t>
      </w:r>
    </w:p>
    <w:p w:rsidR="00FD0D53" w:rsidRDefault="00FD0D53" w:rsidP="00FD0D53">
      <w:pPr>
        <w:autoSpaceDE w:val="0"/>
        <w:autoSpaceDN w:val="0"/>
        <w:adjustRightInd w:val="0"/>
        <w:spacing w:after="0" w:line="360" w:lineRule="auto"/>
        <w:rPr>
          <w:color w:val="231F20"/>
          <w:szCs w:val="24"/>
        </w:rPr>
      </w:pPr>
      <w:r w:rsidRPr="003452E7">
        <w:rPr>
          <w:color w:val="231F20"/>
          <w:szCs w:val="24"/>
        </w:rPr>
        <w:t>c) zabezpečuje záujmová činnosť.</w:t>
      </w:r>
    </w:p>
    <w:p w:rsidR="00FD0D53" w:rsidRPr="003452E7" w:rsidRDefault="00FD0D53" w:rsidP="00FD0D53">
      <w:pPr>
        <w:autoSpaceDE w:val="0"/>
        <w:autoSpaceDN w:val="0"/>
        <w:adjustRightInd w:val="0"/>
        <w:spacing w:after="0" w:line="360" w:lineRule="auto"/>
        <w:rPr>
          <w:color w:val="231F20"/>
          <w:szCs w:val="24"/>
        </w:rPr>
      </w:pPr>
      <w:r w:rsidRPr="003452E7">
        <w:rPr>
          <w:color w:val="231F20"/>
          <w:szCs w:val="24"/>
        </w:rPr>
        <w:t>V komunitnom centre sa vykonáva komunitná</w:t>
      </w:r>
      <w:r>
        <w:rPr>
          <w:color w:val="231F20"/>
          <w:szCs w:val="24"/>
        </w:rPr>
        <w:t xml:space="preserve"> </w:t>
      </w:r>
      <w:r w:rsidRPr="003452E7">
        <w:rPr>
          <w:color w:val="231F20"/>
          <w:szCs w:val="24"/>
        </w:rPr>
        <w:t>práca a komunitná rehabilitácia.</w:t>
      </w:r>
    </w:p>
    <w:p w:rsidR="00FD0D53" w:rsidRDefault="00FD0D53" w:rsidP="00FD0D53">
      <w:pPr>
        <w:autoSpaceDE w:val="0"/>
        <w:autoSpaceDN w:val="0"/>
        <w:adjustRightInd w:val="0"/>
        <w:spacing w:after="0" w:line="360" w:lineRule="auto"/>
        <w:rPr>
          <w:color w:val="231F20"/>
          <w:szCs w:val="24"/>
        </w:rPr>
      </w:pPr>
      <w:r w:rsidRPr="003452E7">
        <w:rPr>
          <w:color w:val="231F20"/>
          <w:szCs w:val="24"/>
        </w:rPr>
        <w:t>Odborné činnosti možno poskytovať ambulantnou sociálnou službou</w:t>
      </w:r>
      <w:r>
        <w:rPr>
          <w:color w:val="231F20"/>
          <w:szCs w:val="24"/>
        </w:rPr>
        <w:t xml:space="preserve"> </w:t>
      </w:r>
      <w:r w:rsidRPr="003452E7">
        <w:rPr>
          <w:color w:val="231F20"/>
          <w:szCs w:val="24"/>
        </w:rPr>
        <w:t>prostredníctvom komunitného centra a terénnou formou</w:t>
      </w:r>
      <w:r>
        <w:rPr>
          <w:color w:val="231F20"/>
          <w:szCs w:val="24"/>
        </w:rPr>
        <w:t xml:space="preserve"> </w:t>
      </w:r>
      <w:r w:rsidRPr="003452E7">
        <w:rPr>
          <w:color w:val="231F20"/>
          <w:szCs w:val="24"/>
        </w:rPr>
        <w:t>sociálnej služby prostredníctvom terénneho programu.</w:t>
      </w:r>
    </w:p>
    <w:p w:rsidR="00FD0D53" w:rsidRPr="00FD0D53" w:rsidRDefault="00FD0D53" w:rsidP="00FD0D53"/>
    <w:p w:rsidR="00FD0D53" w:rsidRDefault="00D5755F" w:rsidP="00FD0D53">
      <w:pPr>
        <w:pStyle w:val="Nadpis3"/>
      </w:pPr>
      <w:bookmarkStart w:id="12" w:name="_Toc510470683"/>
      <w:r>
        <w:t>4</w:t>
      </w:r>
      <w:r w:rsidR="00660306">
        <w:t>.1</w:t>
      </w:r>
      <w:r w:rsidR="00FD0D53">
        <w:t xml:space="preserve">.  </w:t>
      </w:r>
      <w:r w:rsidR="00660306">
        <w:t>Národný projekt  Komunitné centrá</w:t>
      </w:r>
      <w:bookmarkEnd w:id="12"/>
      <w:r w:rsidR="00FD0D53">
        <w:t xml:space="preserve">  </w:t>
      </w:r>
    </w:p>
    <w:p w:rsidR="00476A93" w:rsidRDefault="00476A93"/>
    <w:p w:rsidR="00476A93" w:rsidRDefault="00660306" w:rsidP="00660306">
      <w:pPr>
        <w:tabs>
          <w:tab w:val="left" w:pos="709"/>
        </w:tabs>
      </w:pPr>
      <w:r>
        <w:tab/>
        <w:t xml:space="preserve">V komunitnom centre sa  </w:t>
      </w:r>
      <w:r w:rsidR="00434C33">
        <w:t xml:space="preserve">od </w:t>
      </w:r>
      <w:r w:rsidR="00434C33" w:rsidRPr="00DC197F">
        <w:t xml:space="preserve">1. </w:t>
      </w:r>
      <w:r w:rsidR="00DC197F" w:rsidRPr="00DC197F">
        <w:t>4</w:t>
      </w:r>
      <w:r w:rsidR="00434C33" w:rsidRPr="00DC197F">
        <w:t>. 2016</w:t>
      </w:r>
      <w:r w:rsidR="00434C33">
        <w:t xml:space="preserve"> začal </w:t>
      </w:r>
      <w:r>
        <w:t>realizova</w:t>
      </w:r>
      <w:r w:rsidR="00434C33">
        <w:t xml:space="preserve">ť </w:t>
      </w:r>
      <w:r>
        <w:t xml:space="preserve"> Národný projekt </w:t>
      </w:r>
      <w:r w:rsidR="00C72FFE">
        <w:t xml:space="preserve"> </w:t>
      </w:r>
      <w:r w:rsidR="004B1F05">
        <w:t>Podpora v</w:t>
      </w:r>
      <w:r w:rsidR="00434C33">
        <w:t>ybraných sociálnych služieb krízovej intervencie na komunitnej úrovni</w:t>
      </w:r>
      <w:r w:rsidR="00C72FFE">
        <w:t> </w:t>
      </w:r>
      <w:r w:rsidR="004B1F05">
        <w:t xml:space="preserve">v </w:t>
      </w:r>
      <w:r w:rsidR="00C72FFE">
        <w:t xml:space="preserve">rámci Operačného  programu </w:t>
      </w:r>
      <w:r w:rsidR="00434C33">
        <w:t>Ľudské zdroje</w:t>
      </w:r>
      <w:r w:rsidR="00C72FFE">
        <w:t xml:space="preserve">. </w:t>
      </w:r>
    </w:p>
    <w:p w:rsidR="00C72FFE" w:rsidRDefault="00C72FFE" w:rsidP="00660306">
      <w:pPr>
        <w:tabs>
          <w:tab w:val="left" w:pos="709"/>
        </w:tabs>
      </w:pPr>
      <w:r>
        <w:tab/>
        <w:t xml:space="preserve">Prostredníctvo projektu sa </w:t>
      </w:r>
      <w:r w:rsidR="000F413A">
        <w:t>realiz</w:t>
      </w:r>
      <w:r w:rsidR="00434C33">
        <w:t xml:space="preserve">ovalo </w:t>
      </w:r>
      <w:r w:rsidR="000F413A">
        <w:t>sociálne poradenstvo,</w:t>
      </w:r>
      <w:r>
        <w:t xml:space="preserve"> pravidelné skupinové aktivity,  komunitné aktivity</w:t>
      </w:r>
      <w:r w:rsidR="000F413A">
        <w:t xml:space="preserve"> pre obyvateľov Lomničky</w:t>
      </w:r>
      <w:r>
        <w:t xml:space="preserve">. </w:t>
      </w:r>
      <w:r w:rsidR="00434C33">
        <w:t xml:space="preserve"> Deťom sa poskytovala pomoc pri príprave na školské vyučovanie a rôzne voľnočasové  a vzdelávacie aktivity.</w:t>
      </w:r>
    </w:p>
    <w:p w:rsidR="00DC197F" w:rsidRDefault="00DC197F" w:rsidP="00660306">
      <w:pPr>
        <w:tabs>
          <w:tab w:val="left" w:pos="709"/>
        </w:tabs>
      </w:pPr>
      <w:r>
        <w:t xml:space="preserve">Komunitné centrum </w:t>
      </w:r>
    </w:p>
    <w:p w:rsidR="000F413A" w:rsidRDefault="000F413A" w:rsidP="000F413A">
      <w:pPr>
        <w:pStyle w:val="Nadpis3"/>
      </w:pPr>
    </w:p>
    <w:p w:rsidR="000F413A" w:rsidRDefault="001239FA" w:rsidP="000F413A">
      <w:pPr>
        <w:pStyle w:val="Nadpis3"/>
      </w:pPr>
      <w:bookmarkStart w:id="13" w:name="_Toc510470684"/>
      <w:r>
        <w:t>4</w:t>
      </w:r>
      <w:r w:rsidR="000F413A">
        <w:t>. 1.1.  Pravidelné skupinové aktivity</w:t>
      </w:r>
      <w:bookmarkEnd w:id="13"/>
    </w:p>
    <w:p w:rsidR="006948E8" w:rsidRPr="00DC197F" w:rsidRDefault="000F413A" w:rsidP="000F413A">
      <w:pPr>
        <w:tabs>
          <w:tab w:val="left" w:pos="709"/>
        </w:tabs>
      </w:pPr>
      <w:r>
        <w:tab/>
      </w:r>
      <w:r w:rsidR="00B26A34">
        <w:t>Komunitné centrum pravidelne navštevujú deti a mládež, ktorí majú záujem o</w:t>
      </w:r>
      <w:r w:rsidR="00DC197F">
        <w:t> </w:t>
      </w:r>
      <w:r w:rsidR="00DC197F" w:rsidRPr="00DC197F">
        <w:t xml:space="preserve">všetko čo sa v komunitnom centre deje. </w:t>
      </w:r>
      <w:r w:rsidR="00DC197F">
        <w:t xml:space="preserve">Vedia si vybrať </w:t>
      </w:r>
      <w:r w:rsidR="001D3AD0">
        <w:t>z</w:t>
      </w:r>
      <w:r w:rsidR="00DC197F">
        <w:t> ponúkaných aktivít, ale aj sam</w:t>
      </w:r>
      <w:r w:rsidR="001D3AD0">
        <w:t>i</w:t>
      </w:r>
      <w:r w:rsidR="00DC197F">
        <w:t xml:space="preserve"> prichádzajú s nápadmi čo by chceli robiť, alebo v čo by sa chceli </w:t>
      </w:r>
      <w:r w:rsidR="001D3AD0">
        <w:t>zlepšiť či niečo nové naučiť</w:t>
      </w:r>
      <w:r w:rsidR="00DC197F">
        <w:t>.</w:t>
      </w:r>
    </w:p>
    <w:p w:rsidR="006948E8" w:rsidRDefault="006948E8" w:rsidP="000F413A">
      <w:pPr>
        <w:tabs>
          <w:tab w:val="left" w:pos="709"/>
        </w:tabs>
        <w:rPr>
          <w:color w:val="FF0000"/>
        </w:rPr>
      </w:pPr>
    </w:p>
    <w:p w:rsidR="006948E8" w:rsidRDefault="006948E8" w:rsidP="000F413A">
      <w:pPr>
        <w:tabs>
          <w:tab w:val="left" w:pos="709"/>
        </w:tabs>
        <w:rPr>
          <w:color w:val="FF0000"/>
        </w:rPr>
      </w:pPr>
    </w:p>
    <w:p w:rsidR="00A935B4" w:rsidRDefault="00434C33" w:rsidP="000F413A">
      <w:pPr>
        <w:tabs>
          <w:tab w:val="left" w:pos="709"/>
        </w:tabs>
      </w:pPr>
      <w:r>
        <w:tab/>
      </w:r>
      <w:r w:rsidR="00DC197F">
        <w:t>Pretože v obci</w:t>
      </w:r>
      <w:r w:rsidR="003B0CB1">
        <w:t xml:space="preserve"> Lomnička</w:t>
      </w:r>
      <w:r w:rsidR="00DC197F">
        <w:t xml:space="preserve"> je veľa detí a </w:t>
      </w:r>
      <w:r w:rsidR="00BD5725">
        <w:t>p</w:t>
      </w:r>
      <w:r w:rsidR="003B0CB1">
        <w:t>redškolského zariadeni</w:t>
      </w:r>
      <w:r w:rsidR="00BD5725">
        <w:t xml:space="preserve">e má obmedzené kapacity, </w:t>
      </w:r>
      <w:r w:rsidR="003B0CB1">
        <w:t xml:space="preserve"> </w:t>
      </w:r>
      <w:r w:rsidR="00BD5725">
        <w:t>vytvorili sme predškolský klub pre deti.</w:t>
      </w:r>
      <w:r w:rsidR="009C71A3">
        <w:t xml:space="preserve"> </w:t>
      </w:r>
      <w:r w:rsidR="00BD5725">
        <w:t xml:space="preserve"> Pripravujeme v ňom deti na nástup do školy, učia sa základným zručnostiam aby boli pripraven</w:t>
      </w:r>
      <w:r w:rsidR="001D3AD0">
        <w:t>é</w:t>
      </w:r>
      <w:r w:rsidR="00BD5725">
        <w:t xml:space="preserve"> na nástup do  školy.</w:t>
      </w:r>
    </w:p>
    <w:p w:rsidR="0058718D" w:rsidRDefault="0058718D" w:rsidP="00296369">
      <w:r>
        <w:t xml:space="preserve">    </w:t>
      </w:r>
      <w:r w:rsidR="00296369">
        <w:t xml:space="preserve">   </w:t>
      </w:r>
      <w:r w:rsidR="00296369">
        <w:rPr>
          <w:noProof/>
        </w:rPr>
        <w:drawing>
          <wp:inline distT="0" distB="0" distL="0" distR="0">
            <wp:extent cx="2317732" cy="1540875"/>
            <wp:effectExtent l="19050" t="0" r="6368" b="0"/>
            <wp:docPr id="34" name="obrázek 1" descr="C:\Users\Admin\Desktop\KC\DSC_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KC\DSC_008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453" cy="1541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 w:rsidR="00FB1D16">
        <w:t xml:space="preserve">  </w:t>
      </w:r>
      <w:r w:rsidR="00296369">
        <w:t xml:space="preserve">    </w:t>
      </w:r>
      <w:r w:rsidR="00FB1D16">
        <w:t xml:space="preserve">  </w:t>
      </w:r>
      <w:r>
        <w:t xml:space="preserve">   </w:t>
      </w:r>
      <w:r w:rsidR="00296369">
        <w:rPr>
          <w:noProof/>
        </w:rPr>
        <w:drawing>
          <wp:inline distT="0" distB="0" distL="0" distR="0">
            <wp:extent cx="2340115" cy="1555756"/>
            <wp:effectExtent l="19050" t="0" r="3035" b="0"/>
            <wp:docPr id="35" name="obrázek 2" descr="C:\Users\Admin\Desktop\KC\DSC_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KC\DSC_04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671" cy="1556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60410D" w:rsidRDefault="00BD5725" w:rsidP="000F413A">
      <w:pPr>
        <w:tabs>
          <w:tab w:val="left" w:pos="709"/>
        </w:tabs>
      </w:pPr>
      <w:r>
        <w:tab/>
      </w:r>
    </w:p>
    <w:p w:rsidR="00A935B4" w:rsidRDefault="00BD5725" w:rsidP="000F413A">
      <w:pPr>
        <w:tabs>
          <w:tab w:val="left" w:pos="709"/>
        </w:tabs>
      </w:pPr>
      <w:r>
        <w:tab/>
      </w:r>
      <w:r w:rsidR="00B26BC0">
        <w:t xml:space="preserve">Deti </w:t>
      </w:r>
      <w:r>
        <w:t xml:space="preserve">často </w:t>
      </w:r>
      <w:r w:rsidR="00B26BC0">
        <w:t xml:space="preserve">nemajú možnosť pravidelne </w:t>
      </w:r>
      <w:r>
        <w:t xml:space="preserve">sa doma </w:t>
      </w:r>
      <w:r w:rsidR="00B26BC0">
        <w:t>pr</w:t>
      </w:r>
      <w:r w:rsidR="006948E8">
        <w:t xml:space="preserve">ipravovať na školské vyučovanie, </w:t>
      </w:r>
      <w:r w:rsidR="00B26BC0">
        <w:t>preto tí, ktorí majú záujem</w:t>
      </w:r>
      <w:r>
        <w:t>,</w:t>
      </w:r>
      <w:r w:rsidR="00B26BC0">
        <w:t xml:space="preserve"> prichádzajú do komunitného centra na doučovanie.</w:t>
      </w:r>
    </w:p>
    <w:p w:rsidR="0058718D" w:rsidRDefault="0058718D" w:rsidP="002F7466">
      <w:pPr>
        <w:tabs>
          <w:tab w:val="left" w:pos="709"/>
        </w:tabs>
      </w:pPr>
      <w:r>
        <w:t xml:space="preserve">   </w:t>
      </w:r>
      <w:r w:rsidR="00BD5725">
        <w:t xml:space="preserve">Rovnako majú deti obmedzené, </w:t>
      </w:r>
      <w:r w:rsidR="001D3AD0">
        <w:t>a mnohokrát</w:t>
      </w:r>
      <w:r w:rsidR="00BD5725">
        <w:t xml:space="preserve"> aj žiadne možnosti, </w:t>
      </w:r>
      <w:r>
        <w:t xml:space="preserve"> </w:t>
      </w:r>
      <w:r w:rsidR="00BD5725">
        <w:t>doma niečo tvoriť, kresliť, strihať a podobne. Aj takéto tvorivé možnosti sa im v komunitnom centre ponúkajú</w:t>
      </w:r>
      <w:r w:rsidR="001D3AD0">
        <w:t>.</w:t>
      </w:r>
      <w:r>
        <w:t xml:space="preserve">   </w:t>
      </w:r>
    </w:p>
    <w:p w:rsidR="0058718D" w:rsidRDefault="0058718D" w:rsidP="00081F53">
      <w:r>
        <w:t xml:space="preserve">       </w:t>
      </w:r>
      <w:r w:rsidR="00081F53">
        <w:rPr>
          <w:noProof/>
        </w:rPr>
        <w:drawing>
          <wp:inline distT="0" distB="0" distL="0" distR="0">
            <wp:extent cx="2331219" cy="1550035"/>
            <wp:effectExtent l="19050" t="0" r="0" b="0"/>
            <wp:docPr id="37" name="Obrázek 36" descr="DSC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26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6802" cy="1553747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 w:rsidR="00081F53">
        <w:t xml:space="preserve">            </w:t>
      </w:r>
      <w:r w:rsidR="00081F53">
        <w:rPr>
          <w:noProof/>
        </w:rPr>
        <w:drawing>
          <wp:inline distT="0" distB="0" distL="0" distR="0">
            <wp:extent cx="2371772" cy="1576998"/>
            <wp:effectExtent l="19050" t="0" r="9478" b="0"/>
            <wp:docPr id="38" name="Obrázek 37" descr="DSC_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20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6295" cy="1586654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0F413A" w:rsidRPr="00BD5725" w:rsidRDefault="00BD5725" w:rsidP="000F413A">
      <w:pPr>
        <w:tabs>
          <w:tab w:val="left" w:pos="709"/>
        </w:tabs>
      </w:pPr>
      <w:r>
        <w:tab/>
      </w:r>
      <w:r w:rsidRPr="00BD5725">
        <w:t xml:space="preserve">Neostávame iba pri </w:t>
      </w:r>
      <w:r>
        <w:t>kreslení a hraní</w:t>
      </w:r>
      <w:r w:rsidR="00435134">
        <w:t xml:space="preserve"> sa</w:t>
      </w:r>
      <w:r>
        <w:t xml:space="preserve">, ale rôznymi pastoračnými a evanjelizačnými aktivitami formujeme ich svedomie a odkrývame pravdy viery. </w:t>
      </w:r>
    </w:p>
    <w:p w:rsidR="00832720" w:rsidRDefault="0058718D" w:rsidP="00F0688F">
      <w:pPr>
        <w:tabs>
          <w:tab w:val="left" w:pos="709"/>
        </w:tabs>
      </w:pPr>
      <w:r>
        <w:t xml:space="preserve">       </w:t>
      </w:r>
      <w:r w:rsidR="00081F53">
        <w:rPr>
          <w:noProof/>
        </w:rPr>
        <w:drawing>
          <wp:inline distT="0" distB="0" distL="0" distR="0">
            <wp:extent cx="2381942" cy="1583761"/>
            <wp:effectExtent l="19050" t="0" r="0" b="0"/>
            <wp:docPr id="43" name="Obrázek 42" descr="DSC_0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786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097" cy="1587189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>
        <w:t xml:space="preserve">   </w:t>
      </w:r>
      <w:r w:rsidR="007F3046">
        <w:t xml:space="preserve">        </w:t>
      </w:r>
      <w:r w:rsidR="007F3046">
        <w:rPr>
          <w:noProof/>
        </w:rPr>
        <w:drawing>
          <wp:inline distT="0" distB="0" distL="0" distR="0">
            <wp:extent cx="2432685" cy="1617499"/>
            <wp:effectExtent l="19050" t="0" r="5715" b="0"/>
            <wp:docPr id="48" name="Obrázek 47" descr="DSC_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01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2446" cy="161734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B36F03" w:rsidRDefault="007F3046" w:rsidP="00B36F03">
      <w:pPr>
        <w:pStyle w:val="Nadpis3"/>
      </w:pPr>
      <w:r>
        <w:lastRenderedPageBreak/>
        <w:tab/>
      </w:r>
    </w:p>
    <w:p w:rsidR="00B36F03" w:rsidRDefault="00B36F03" w:rsidP="00B36F03">
      <w:pPr>
        <w:pStyle w:val="Nadpis3"/>
      </w:pPr>
      <w:bookmarkStart w:id="14" w:name="_Toc510470685"/>
      <w:r>
        <w:t>4. 1.2.  Športové aktivity</w:t>
      </w:r>
      <w:bookmarkEnd w:id="14"/>
    </w:p>
    <w:p w:rsidR="00D5755F" w:rsidRPr="00BD5725" w:rsidRDefault="00BD5725" w:rsidP="007F3046">
      <w:pPr>
        <w:pStyle w:val="Nadpis3"/>
        <w:tabs>
          <w:tab w:val="left" w:pos="770"/>
        </w:tabs>
        <w:rPr>
          <w:b w:val="0"/>
        </w:rPr>
      </w:pPr>
      <w:bookmarkStart w:id="15" w:name="_Toc510470686"/>
      <w:r w:rsidRPr="00BD5725">
        <w:rPr>
          <w:b w:val="0"/>
        </w:rPr>
        <w:t xml:space="preserve">Neodmysliteľnou súčasťou každého detstva a dospievania je dostatok energie na šport. </w:t>
      </w:r>
      <w:r>
        <w:rPr>
          <w:b w:val="0"/>
        </w:rPr>
        <w:t>Chlapci radi hrajú futbal, v zime hokej  a stolný futbal</w:t>
      </w:r>
      <w:r w:rsidR="003B1D3C">
        <w:rPr>
          <w:b w:val="0"/>
        </w:rPr>
        <w:t>, dievčatá zaujíma hádzaná a volejbal. Na farskom ihrisku sa uskut</w:t>
      </w:r>
      <w:r w:rsidR="00435134">
        <w:rPr>
          <w:b w:val="0"/>
        </w:rPr>
        <w:t>o</w:t>
      </w:r>
      <w:r w:rsidR="003B1D3C">
        <w:rPr>
          <w:b w:val="0"/>
        </w:rPr>
        <w:t>čnil turnaj družstiev v rôznych zábavných disciplínach. Bol kopec zábavy a mládež sa uč</w:t>
      </w:r>
      <w:r w:rsidR="00435134">
        <w:rPr>
          <w:b w:val="0"/>
        </w:rPr>
        <w:t>ila</w:t>
      </w:r>
      <w:r w:rsidR="003B1D3C">
        <w:rPr>
          <w:b w:val="0"/>
        </w:rPr>
        <w:t xml:space="preserve"> medzi sebou spolupracovať a vychádzať si v ústrety.</w:t>
      </w:r>
      <w:bookmarkEnd w:id="15"/>
    </w:p>
    <w:p w:rsidR="007F3046" w:rsidRPr="007F3046" w:rsidRDefault="007F3046" w:rsidP="007F3046">
      <w:r>
        <w:t xml:space="preserve">        </w:t>
      </w:r>
      <w:r>
        <w:rPr>
          <w:noProof/>
        </w:rPr>
        <w:drawing>
          <wp:inline distT="0" distB="0" distL="0" distR="0">
            <wp:extent cx="2410385" cy="1602673"/>
            <wp:effectExtent l="19050" t="0" r="8965" b="0"/>
            <wp:docPr id="52" name="Obrázek 51" descr="DSC_0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39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9814" cy="1608942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</w:rPr>
        <w:drawing>
          <wp:inline distT="0" distB="0" distL="0" distR="0">
            <wp:extent cx="2419350" cy="1608633"/>
            <wp:effectExtent l="19050" t="0" r="0" b="0"/>
            <wp:docPr id="61" name="Obrázek 60" descr="DSC_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31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7557" cy="1607441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9A09E1" w:rsidRDefault="007F3046" w:rsidP="007F3046">
      <w:pPr>
        <w:tabs>
          <w:tab w:val="left" w:pos="660"/>
        </w:tabs>
      </w:pPr>
      <w:r>
        <w:tab/>
      </w:r>
      <w:r w:rsidR="003B1D3C">
        <w:t>Okrem športových aktivít robíme aj rôzne iné zábavné aktivity aj pre tých najmenších. deti radi súťažia a pripravený program býva pre nich veľkou zábavou.</w:t>
      </w:r>
    </w:p>
    <w:p w:rsidR="00281624" w:rsidRDefault="00281624" w:rsidP="007F3046">
      <w:pPr>
        <w:tabs>
          <w:tab w:val="left" w:pos="660"/>
        </w:tabs>
      </w:pPr>
    </w:p>
    <w:p w:rsidR="00281624" w:rsidRDefault="00281624" w:rsidP="00A94692">
      <w:pPr>
        <w:tabs>
          <w:tab w:val="left" w:pos="2970"/>
        </w:tabs>
      </w:pPr>
      <w:r>
        <w:t xml:space="preserve">         </w:t>
      </w:r>
      <w:r>
        <w:rPr>
          <w:noProof/>
        </w:rPr>
        <w:drawing>
          <wp:inline distT="0" distB="0" distL="0" distR="0">
            <wp:extent cx="2356485" cy="1566834"/>
            <wp:effectExtent l="19050" t="0" r="5715" b="0"/>
            <wp:docPr id="62" name="Obrázek 61" descr="DSC_0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655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8045" cy="1567871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>
        <w:t xml:space="preserve"> </w:t>
      </w:r>
      <w:r w:rsidR="00A94692">
        <w:t xml:space="preserve">  </w:t>
      </w:r>
      <w:r>
        <w:t xml:space="preserve">  </w:t>
      </w:r>
      <w:r w:rsidR="00A94692">
        <w:t xml:space="preserve"> </w:t>
      </w:r>
      <w:r>
        <w:t xml:space="preserve"> </w:t>
      </w:r>
      <w:r>
        <w:rPr>
          <w:noProof/>
        </w:rPr>
        <w:drawing>
          <wp:inline distT="0" distB="0" distL="0" distR="0">
            <wp:extent cx="2365375" cy="1572746"/>
            <wp:effectExtent l="19050" t="0" r="0" b="0"/>
            <wp:docPr id="63" name="Obrázek 62" descr="DSC_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13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5681" cy="1592897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>
        <w:tab/>
      </w:r>
    </w:p>
    <w:p w:rsidR="00281624" w:rsidRDefault="00281624" w:rsidP="00A935B4">
      <w:pPr>
        <w:pStyle w:val="Nadpis3"/>
      </w:pPr>
    </w:p>
    <w:p w:rsidR="00281624" w:rsidRDefault="00281624" w:rsidP="00A935B4">
      <w:pPr>
        <w:pStyle w:val="Nadpis3"/>
      </w:pPr>
    </w:p>
    <w:p w:rsidR="00A935B4" w:rsidRDefault="00D5755F" w:rsidP="00A935B4">
      <w:pPr>
        <w:pStyle w:val="Nadpis3"/>
      </w:pPr>
      <w:bookmarkStart w:id="16" w:name="_Toc510470687"/>
      <w:r>
        <w:t>4</w:t>
      </w:r>
      <w:r w:rsidR="00A935B4">
        <w:t>. 1.</w:t>
      </w:r>
      <w:r w:rsidR="00B36F03">
        <w:t>3</w:t>
      </w:r>
      <w:r w:rsidR="00A935B4">
        <w:t>.  Nepravidelné skupinové aktivity</w:t>
      </w:r>
      <w:bookmarkEnd w:id="16"/>
    </w:p>
    <w:p w:rsidR="00281624" w:rsidRDefault="00D84D26" w:rsidP="00D053BE">
      <w:pPr>
        <w:tabs>
          <w:tab w:val="left" w:pos="709"/>
        </w:tabs>
        <w:spacing w:after="0"/>
      </w:pPr>
      <w:r>
        <w:tab/>
      </w:r>
      <w:r w:rsidR="00991F32">
        <w:t>Okrem pravidelne sa opakujúcich</w:t>
      </w:r>
      <w:r w:rsidR="00281624">
        <w:t xml:space="preserve"> krúžkov a aktivít sme sa s mládežou boli pozrieť na niekoľkých zaujímavých miestach. V júli sme boli na výlete v Demänovskej jaskyni, v auguste na Lomnickom štíte a v Košiciach. </w:t>
      </w:r>
      <w:r w:rsidR="00A04FE9">
        <w:t xml:space="preserve">Na týchto výletoch sme spolu zažili množstvo pekných zážitkov, ktoré si deti a mladí budú dlho pamätať. </w:t>
      </w:r>
    </w:p>
    <w:p w:rsidR="00281624" w:rsidRDefault="00281624" w:rsidP="00D053BE">
      <w:pPr>
        <w:tabs>
          <w:tab w:val="left" w:pos="709"/>
        </w:tabs>
        <w:spacing w:after="0"/>
      </w:pPr>
    </w:p>
    <w:p w:rsidR="00A04FE9" w:rsidRDefault="00A94692" w:rsidP="00A94692">
      <w:r>
        <w:lastRenderedPageBreak/>
        <w:t xml:space="preserve">        </w:t>
      </w:r>
      <w:r w:rsidR="00A04FE9">
        <w:rPr>
          <w:noProof/>
        </w:rPr>
        <w:drawing>
          <wp:inline distT="0" distB="0" distL="0" distR="0">
            <wp:extent cx="2398395" cy="1594700"/>
            <wp:effectExtent l="19050" t="0" r="1905" b="0"/>
            <wp:docPr id="64" name="Obrázek 63" descr="DSC_0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755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381" cy="160333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>
            <wp:extent cx="2404745" cy="1598923"/>
            <wp:effectExtent l="19050" t="0" r="0" b="0"/>
            <wp:docPr id="65" name="Obrázek 64" descr="DSC_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57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5707" cy="1599563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A04FE9" w:rsidRDefault="003B1D3C" w:rsidP="000F413A">
      <w:pPr>
        <w:tabs>
          <w:tab w:val="left" w:pos="709"/>
        </w:tabs>
      </w:pPr>
      <w:r>
        <w:t xml:space="preserve">                  Demänovská jaskyňa                          </w:t>
      </w:r>
      <w:r w:rsidR="00435134">
        <w:t xml:space="preserve">                      Lomnický š</w:t>
      </w:r>
      <w:r>
        <w:t>tít</w:t>
      </w:r>
    </w:p>
    <w:p w:rsidR="00D84D26" w:rsidRDefault="00A94692" w:rsidP="00A94692">
      <w:pPr>
        <w:tabs>
          <w:tab w:val="left" w:pos="709"/>
        </w:tabs>
        <w:jc w:val="center"/>
      </w:pPr>
      <w:r>
        <w:rPr>
          <w:noProof/>
        </w:rPr>
        <w:drawing>
          <wp:inline distT="0" distB="0" distL="0" distR="0">
            <wp:extent cx="3023235" cy="2010158"/>
            <wp:effectExtent l="19050" t="0" r="5715" b="0"/>
            <wp:docPr id="66" name="Obrázek 65" descr="DSC_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27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5153" cy="2011433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3B1D3C" w:rsidRDefault="003B1D3C" w:rsidP="00A94692">
      <w:pPr>
        <w:tabs>
          <w:tab w:val="left" w:pos="709"/>
        </w:tabs>
        <w:jc w:val="center"/>
      </w:pPr>
      <w:r>
        <w:t>Košice</w:t>
      </w:r>
    </w:p>
    <w:p w:rsidR="00435134" w:rsidRDefault="00435134" w:rsidP="003B1D3C">
      <w:pPr>
        <w:tabs>
          <w:tab w:val="left" w:pos="709"/>
        </w:tabs>
      </w:pPr>
    </w:p>
    <w:p w:rsidR="00D053BE" w:rsidRDefault="003B1D3C" w:rsidP="003B1D3C">
      <w:pPr>
        <w:tabs>
          <w:tab w:val="left" w:pos="709"/>
        </w:tabs>
      </w:pPr>
      <w:r>
        <w:tab/>
        <w:t>Počas školského roka nás navštívila skupina študentov z Obchodnej akadémie v Poprade. Priniesli so sebou prezentáciu ľudovej tradície z rázovitej obce Liptovská Tepličk</w:t>
      </w:r>
      <w:r w:rsidR="001D3AD0">
        <w:t>a</w:t>
      </w:r>
      <w:r>
        <w:t xml:space="preserve"> </w:t>
      </w:r>
      <w:r w:rsidR="001D3AD0">
        <w:t>prezentovaním</w:t>
      </w:r>
      <w:r>
        <w:t xml:space="preserve">  ľudového tanca z tejto obce. Mali pripravené súťaže a hry pre deti a mládež. Potom boli do školy pozvané aj dievčatá z nášho komunitného centra. Tie zas v Poprade prezentovali </w:t>
      </w:r>
      <w:r w:rsidR="00946ABF">
        <w:t>rómsku kultúru aj s ukážk</w:t>
      </w:r>
      <w:r w:rsidR="001D3AD0">
        <w:t>ou</w:t>
      </w:r>
      <w:r w:rsidR="00946ABF">
        <w:t xml:space="preserve"> rómskeho tanca. Toto stretnutie kultúr, ktoré vedľa seba existujú a navzájom sa málo poznajú bolo milým a obohacujúcim stretnutím, ktoré prispeje k lepšiemu vzájomnému pochopeniu sa. </w:t>
      </w:r>
      <w:r>
        <w:t xml:space="preserve">  </w:t>
      </w:r>
    </w:p>
    <w:p w:rsidR="000F413A" w:rsidRPr="000F413A" w:rsidRDefault="0058720A" w:rsidP="00435134">
      <w:pPr>
        <w:jc w:val="center"/>
      </w:pPr>
      <w:r>
        <w:rPr>
          <w:noProof/>
        </w:rPr>
        <w:drawing>
          <wp:inline distT="0" distB="0" distL="0" distR="0">
            <wp:extent cx="2354141" cy="1565275"/>
            <wp:effectExtent l="19050" t="0" r="8059" b="0"/>
            <wp:docPr id="67" name="Obrázek 66" descr="DSC_0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73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7680" cy="1567628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09825" cy="1602299"/>
            <wp:effectExtent l="19050" t="0" r="9525" b="0"/>
            <wp:docPr id="68" name="Obrázek 67" descr="DSC_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26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2033" cy="1603767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 w:rsidR="00435134">
        <w:t xml:space="preserve">            Návšteva študentov z Popradu a našich dievčat Poprade</w:t>
      </w:r>
    </w:p>
    <w:p w:rsidR="009A09E1" w:rsidRDefault="009A09E1" w:rsidP="00BF7DEF">
      <w:pPr>
        <w:pStyle w:val="Nadpis3"/>
      </w:pPr>
    </w:p>
    <w:p w:rsidR="00BF7DEF" w:rsidRDefault="00D5755F" w:rsidP="00BF7DEF">
      <w:pPr>
        <w:pStyle w:val="Nadpis3"/>
      </w:pPr>
      <w:bookmarkStart w:id="17" w:name="_Toc510470688"/>
      <w:r>
        <w:t>4</w:t>
      </w:r>
      <w:r w:rsidR="00BF7DEF">
        <w:t>. 1.</w:t>
      </w:r>
      <w:r w:rsidR="00B36F03">
        <w:t>4</w:t>
      </w:r>
      <w:r w:rsidR="00BF7DEF">
        <w:t>.  Komunitné  aktivity</w:t>
      </w:r>
      <w:bookmarkEnd w:id="17"/>
    </w:p>
    <w:p w:rsidR="00D5755F" w:rsidRDefault="00BF7DEF">
      <w:r>
        <w:tab/>
        <w:t xml:space="preserve">Cieľom komunitných aktivít bolo </w:t>
      </w:r>
      <w:r w:rsidR="00946ABF">
        <w:t>vytvoriť</w:t>
      </w:r>
      <w:r>
        <w:t xml:space="preserve"> a zrealizovať aktivitu, ktorá by bola určená pre širokú verejnosť miestnej komunity.</w:t>
      </w:r>
      <w:r w:rsidR="00F6484F">
        <w:t xml:space="preserve"> Komunitné ak</w:t>
      </w:r>
      <w:r w:rsidR="00DD46B9">
        <w:t xml:space="preserve">tivity </w:t>
      </w:r>
      <w:r w:rsidR="00946ABF">
        <w:t>mali úspech a sú pozitívne prijímané.</w:t>
      </w:r>
    </w:p>
    <w:p w:rsidR="00BF7DEF" w:rsidRDefault="00FB1D16">
      <w:pPr>
        <w:rPr>
          <w:b/>
        </w:rPr>
      </w:pPr>
      <w:r>
        <w:rPr>
          <w:b/>
        </w:rPr>
        <w:t xml:space="preserve">Zrealizovali sme </w:t>
      </w:r>
      <w:r w:rsidR="00BF7DEF" w:rsidRPr="009A09E1">
        <w:rPr>
          <w:b/>
        </w:rPr>
        <w:t xml:space="preserve"> tieto komunitné aktivity:</w:t>
      </w:r>
    </w:p>
    <w:p w:rsidR="00FB1D16" w:rsidRDefault="00DD46B9">
      <w:r>
        <w:rPr>
          <w:b/>
        </w:rPr>
        <w:tab/>
      </w:r>
      <w:r w:rsidR="00FB1D16">
        <w:rPr>
          <w:b/>
        </w:rPr>
        <w:t xml:space="preserve">V </w:t>
      </w:r>
      <w:r w:rsidR="0058720A">
        <w:rPr>
          <w:b/>
        </w:rPr>
        <w:t>január</w:t>
      </w:r>
      <w:r w:rsidR="00FB1D16">
        <w:rPr>
          <w:b/>
        </w:rPr>
        <w:t xml:space="preserve">i </w:t>
      </w:r>
      <w:r w:rsidR="00FB1D16" w:rsidRPr="00DD46B9">
        <w:t xml:space="preserve">sme </w:t>
      </w:r>
      <w:r w:rsidR="0058720A">
        <w:t>pripravili vianočné pásmo pre celú obec v kultúrnom dome v Lomničke.</w:t>
      </w:r>
      <w:r w:rsidR="00DC197F">
        <w:t xml:space="preserve"> Toto pásmo bolo prezentáciou šikovnosti a tvorivostí detí, ktoré DNSPM navštevujú. Rodičia a príbuzný mali možnosť vidieť čo sa v ich deťoch nachádza</w:t>
      </w:r>
      <w:r w:rsidR="00946ABF">
        <w:t>,</w:t>
      </w:r>
      <w:r w:rsidR="00DC197F">
        <w:t xml:space="preserve"> </w:t>
      </w:r>
    </w:p>
    <w:p w:rsidR="0058720A" w:rsidRDefault="00046213">
      <w:pPr>
        <w:rPr>
          <w:b/>
        </w:rPr>
      </w:pPr>
      <w:r>
        <w:rPr>
          <w:b/>
        </w:rPr>
        <w:t xml:space="preserve">       </w:t>
      </w:r>
      <w:r w:rsidR="0058720A">
        <w:rPr>
          <w:b/>
          <w:noProof/>
        </w:rPr>
        <w:drawing>
          <wp:inline distT="0" distB="0" distL="0" distR="0">
            <wp:extent cx="2252907" cy="1497965"/>
            <wp:effectExtent l="19050" t="0" r="0" b="0"/>
            <wp:docPr id="69" name="Obrázek 68" descr="DSC_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38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6082" cy="1500076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</w:t>
      </w:r>
      <w:r>
        <w:rPr>
          <w:b/>
          <w:noProof/>
        </w:rPr>
        <w:drawing>
          <wp:inline distT="0" distB="0" distL="0" distR="0">
            <wp:extent cx="2295525" cy="1526302"/>
            <wp:effectExtent l="19050" t="0" r="9525" b="0"/>
            <wp:docPr id="70" name="Obrázek 69" descr="DSC_0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95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8926" cy="1528563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946ABF" w:rsidRPr="00946ABF" w:rsidRDefault="00FB1D16">
      <w:r w:rsidRPr="00946ABF">
        <w:rPr>
          <w:b/>
        </w:rPr>
        <w:t xml:space="preserve"> </w:t>
      </w:r>
      <w:r w:rsidR="00C1493A">
        <w:rPr>
          <w:b/>
        </w:rPr>
        <w:tab/>
      </w:r>
      <w:r w:rsidR="00946ABF" w:rsidRPr="00946ABF">
        <w:rPr>
          <w:b/>
        </w:rPr>
        <w:t>v marci</w:t>
      </w:r>
      <w:r w:rsidR="00946ABF" w:rsidRPr="00946ABF">
        <w:t xml:space="preserve"> sme spolu putovali na vrchol, cesta nás mala naučiť a povzbudiť k</w:t>
      </w:r>
      <w:r w:rsidR="00946ABF">
        <w:t> </w:t>
      </w:r>
      <w:r w:rsidR="00946ABF" w:rsidRPr="00946ABF">
        <w:t>spolupráci</w:t>
      </w:r>
      <w:r w:rsidR="00435134">
        <w:t>,</w:t>
      </w:r>
    </w:p>
    <w:p w:rsidR="00C1493A" w:rsidRDefault="00046213">
      <w:pPr>
        <w:rPr>
          <w:b/>
          <w:noProof/>
        </w:rPr>
      </w:pPr>
      <w:r>
        <w:rPr>
          <w:b/>
        </w:rPr>
        <w:t xml:space="preserve">      </w:t>
      </w:r>
      <w:r>
        <w:rPr>
          <w:b/>
          <w:noProof/>
        </w:rPr>
        <w:drawing>
          <wp:inline distT="0" distB="0" distL="0" distR="0">
            <wp:extent cx="2275363" cy="1513205"/>
            <wp:effectExtent l="19050" t="0" r="0" b="0"/>
            <wp:docPr id="71" name="Obrázek 7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8710" cy="1515431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>
        <w:rPr>
          <w:b/>
        </w:rPr>
        <w:t xml:space="preserve">          </w:t>
      </w:r>
      <w:r>
        <w:rPr>
          <w:b/>
          <w:noProof/>
        </w:rPr>
        <w:t xml:space="preserve">  </w:t>
      </w:r>
      <w:r>
        <w:rPr>
          <w:b/>
          <w:noProof/>
        </w:rPr>
        <w:drawing>
          <wp:inline distT="0" distB="0" distL="0" distR="0">
            <wp:extent cx="2286635" cy="1520702"/>
            <wp:effectExtent l="19050" t="0" r="0" b="0"/>
            <wp:docPr id="73" name="Obrázek 72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9998" cy="1522938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E8117F" w:rsidRPr="00946ABF" w:rsidRDefault="00946ABF">
      <w:pPr>
        <w:rPr>
          <w:b/>
        </w:rPr>
      </w:pPr>
      <w:r w:rsidRPr="00946ABF">
        <w:t xml:space="preserve">cez </w:t>
      </w:r>
      <w:r>
        <w:t>V</w:t>
      </w:r>
      <w:r w:rsidRPr="00946ABF">
        <w:t>eľkú noc sa</w:t>
      </w:r>
      <w:r w:rsidR="00435134">
        <w:t xml:space="preserve"> konala krížová cesta po dedine.</w:t>
      </w:r>
      <w:r w:rsidRPr="00946ABF">
        <w:t xml:space="preserve"> Rómsky národ má vo veľkej úcte kríž č</w:t>
      </w:r>
      <w:r>
        <w:t>o</w:t>
      </w:r>
      <w:r w:rsidRPr="00946ABF">
        <w:t xml:space="preserve"> sa </w:t>
      </w:r>
      <w:r>
        <w:t>odráža</w:t>
      </w:r>
      <w:r w:rsidRPr="00946ABF">
        <w:t xml:space="preserve"> aj vo veľkej </w:t>
      </w:r>
      <w:r>
        <w:t xml:space="preserve">účasti na krížovej ceste a úcte voči </w:t>
      </w:r>
      <w:r w:rsidR="00435134">
        <w:t>u</w:t>
      </w:r>
      <w:r w:rsidRPr="00946ABF">
        <w:t>trpeniu J</w:t>
      </w:r>
      <w:r>
        <w:t>e</w:t>
      </w:r>
      <w:r w:rsidRPr="00946ABF">
        <w:t xml:space="preserve">žiša. </w:t>
      </w:r>
    </w:p>
    <w:p w:rsidR="00E8117F" w:rsidRDefault="00E8117F">
      <w:pPr>
        <w:rPr>
          <w:b/>
        </w:rPr>
      </w:pPr>
      <w:r>
        <w:rPr>
          <w:b/>
        </w:rPr>
        <w:t xml:space="preserve">       </w:t>
      </w:r>
      <w:r w:rsidR="00616838">
        <w:rPr>
          <w:b/>
          <w:noProof/>
        </w:rPr>
        <w:drawing>
          <wp:inline distT="0" distB="0" distL="0" distR="0">
            <wp:extent cx="2229485" cy="1482392"/>
            <wp:effectExtent l="19050" t="0" r="0" b="0"/>
            <wp:docPr id="75" name="Obrázek 74" descr="DSC_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632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0618" cy="1483146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>
        <w:rPr>
          <w:b/>
        </w:rPr>
        <w:t xml:space="preserve">      </w:t>
      </w:r>
      <w:r w:rsidR="00616838">
        <w:rPr>
          <w:b/>
        </w:rPr>
        <w:t xml:space="preserve">       </w:t>
      </w:r>
      <w:r w:rsidR="00616838">
        <w:rPr>
          <w:b/>
          <w:noProof/>
        </w:rPr>
        <w:drawing>
          <wp:inline distT="0" distB="0" distL="0" distR="0">
            <wp:extent cx="2232508" cy="1484403"/>
            <wp:effectExtent l="19050" t="0" r="0" b="0"/>
            <wp:docPr id="76" name="Obrázek 75" descr="DSC_0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639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216" cy="1481549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</w:p>
    <w:p w:rsidR="00946ABF" w:rsidRDefault="00DD46B9">
      <w:pPr>
        <w:rPr>
          <w:b/>
        </w:rPr>
      </w:pPr>
      <w:r>
        <w:rPr>
          <w:b/>
        </w:rPr>
        <w:tab/>
      </w:r>
    </w:p>
    <w:p w:rsidR="00BF7DEF" w:rsidRPr="00AA1032" w:rsidRDefault="00D66946">
      <w:pPr>
        <w:rPr>
          <w:b/>
        </w:rPr>
      </w:pPr>
      <w:r>
        <w:rPr>
          <w:b/>
        </w:rPr>
        <w:lastRenderedPageBreak/>
        <w:tab/>
      </w:r>
      <w:r w:rsidR="00E8117F">
        <w:rPr>
          <w:b/>
        </w:rPr>
        <w:t xml:space="preserve">V </w:t>
      </w:r>
      <w:r w:rsidR="00616838">
        <w:rPr>
          <w:b/>
        </w:rPr>
        <w:t>máj</w:t>
      </w:r>
      <w:r w:rsidR="00E8117F">
        <w:rPr>
          <w:b/>
        </w:rPr>
        <w:t xml:space="preserve"> </w:t>
      </w:r>
      <w:r w:rsidR="00E8117F" w:rsidRPr="00FB1D16">
        <w:t xml:space="preserve">sme </w:t>
      </w:r>
      <w:r w:rsidR="00435134">
        <w:t xml:space="preserve">k Medzinárodnému dňu matiek s mládežou  pripravili pre ich mamy a staré mamy poďakovanie </w:t>
      </w:r>
      <w:r>
        <w:t xml:space="preserve">formou kultúrneho programu a malých súťaží. </w:t>
      </w:r>
    </w:p>
    <w:p w:rsidR="00C3053E" w:rsidRDefault="0079432C" w:rsidP="00FB1D16">
      <w:r>
        <w:t xml:space="preserve">    </w:t>
      </w:r>
      <w:r w:rsidR="00FB1D16">
        <w:t xml:space="preserve">    </w:t>
      </w:r>
      <w:r w:rsidR="00616838">
        <w:rPr>
          <w:noProof/>
        </w:rPr>
        <w:drawing>
          <wp:inline distT="0" distB="0" distL="0" distR="0">
            <wp:extent cx="2285577" cy="1285637"/>
            <wp:effectExtent l="19050" t="0" r="423" b="0"/>
            <wp:docPr id="77" name="Obrázek 76" descr="KA 5_17_ Lomnička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 5_17_ Lomnička (3)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2305" cy="1289422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>
        <w:t xml:space="preserve"> </w:t>
      </w:r>
      <w:r w:rsidR="00FB1D16">
        <w:t xml:space="preserve">  </w:t>
      </w:r>
      <w:r w:rsidR="00616838">
        <w:t xml:space="preserve">            </w:t>
      </w:r>
      <w:r w:rsidR="00616838">
        <w:rPr>
          <w:noProof/>
        </w:rPr>
        <w:drawing>
          <wp:inline distT="0" distB="0" distL="0" distR="0">
            <wp:extent cx="2275630" cy="1280041"/>
            <wp:effectExtent l="19050" t="0" r="0" b="0"/>
            <wp:docPr id="79" name="Obrázek 78" descr="KA 5_17_ Lomničk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 5_17_ Lomnička (2)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0347" cy="1282694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 w:rsidR="00FB1D16">
        <w:t xml:space="preserve">  </w:t>
      </w:r>
      <w:r>
        <w:t xml:space="preserve">   </w:t>
      </w:r>
    </w:p>
    <w:p w:rsidR="00D66946" w:rsidRDefault="00DD46B9" w:rsidP="00FB1D16">
      <w:pPr>
        <w:rPr>
          <w:b/>
        </w:rPr>
      </w:pPr>
      <w:r>
        <w:rPr>
          <w:b/>
        </w:rPr>
        <w:tab/>
      </w:r>
    </w:p>
    <w:p w:rsidR="00975793" w:rsidRDefault="00D66946" w:rsidP="00FB1D16">
      <w:pPr>
        <w:rPr>
          <w:b/>
        </w:rPr>
      </w:pPr>
      <w:r>
        <w:rPr>
          <w:b/>
        </w:rPr>
        <w:tab/>
      </w:r>
      <w:r w:rsidR="006839F8">
        <w:rPr>
          <w:b/>
        </w:rPr>
        <w:t>V jún</w:t>
      </w:r>
      <w:r>
        <w:rPr>
          <w:b/>
        </w:rPr>
        <w:t xml:space="preserve">i </w:t>
      </w:r>
      <w:r w:rsidRPr="00D66946">
        <w:t>sme spolu s</w:t>
      </w:r>
      <w:r>
        <w:t xml:space="preserve"> materskou školou pre najmenších pripravili  zábavné dopoludnie. </w:t>
      </w:r>
    </w:p>
    <w:p w:rsidR="00616838" w:rsidRPr="006839F8" w:rsidRDefault="00616838" w:rsidP="00FB1D16">
      <w:r>
        <w:rPr>
          <w:b/>
        </w:rPr>
        <w:t xml:space="preserve">        </w:t>
      </w:r>
      <w:r w:rsidR="00BA68E3">
        <w:rPr>
          <w:noProof/>
        </w:rPr>
        <w:drawing>
          <wp:inline distT="0" distB="0" distL="0" distR="0">
            <wp:extent cx="2341846" cy="1557100"/>
            <wp:effectExtent l="19050" t="0" r="1304" b="0"/>
            <wp:docPr id="81" name="Obrázek 80" descr="DSC_0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774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6676" cy="1553662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 w:rsidR="00BA68E3">
        <w:rPr>
          <w:b/>
        </w:rPr>
        <w:t xml:space="preserve">      </w:t>
      </w:r>
      <w:r w:rsidR="00285DB7">
        <w:rPr>
          <w:b/>
        </w:rPr>
        <w:t xml:space="preserve">        </w:t>
      </w:r>
      <w:r w:rsidR="00BA68E3">
        <w:rPr>
          <w:b/>
        </w:rPr>
        <w:t xml:space="preserve">     </w:t>
      </w:r>
      <w:r w:rsidR="00BA68E3">
        <w:rPr>
          <w:noProof/>
        </w:rPr>
        <w:drawing>
          <wp:inline distT="0" distB="0" distL="0" distR="0">
            <wp:extent cx="2343785" cy="1558389"/>
            <wp:effectExtent l="19050" t="0" r="0" b="0"/>
            <wp:docPr id="82" name="Obrázek 81" descr="DSC_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609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9111" cy="156193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D66946" w:rsidRDefault="00975793" w:rsidP="002642EC">
      <w:r>
        <w:rPr>
          <w:b/>
        </w:rPr>
        <w:t xml:space="preserve"> </w:t>
      </w:r>
      <w:r w:rsidR="00FB1D16">
        <w:rPr>
          <w:b/>
        </w:rPr>
        <w:t xml:space="preserve">         </w:t>
      </w:r>
      <w:r w:rsidR="00DD46B9">
        <w:rPr>
          <w:b/>
        </w:rPr>
        <w:t xml:space="preserve">     </w:t>
      </w:r>
      <w:r w:rsidR="002642EC">
        <w:t xml:space="preserve">    </w:t>
      </w:r>
      <w:r w:rsidR="00AA1032">
        <w:t xml:space="preserve">      </w:t>
      </w:r>
    </w:p>
    <w:p w:rsidR="00AA1032" w:rsidRPr="00285DB7" w:rsidRDefault="00AA1032" w:rsidP="002642EC">
      <w:pPr>
        <w:rPr>
          <w:b/>
        </w:rPr>
      </w:pPr>
      <w:r>
        <w:t xml:space="preserve">   </w:t>
      </w:r>
    </w:p>
    <w:p w:rsidR="00BF7DEF" w:rsidRDefault="00DD46B9" w:rsidP="00BF7DEF">
      <w:pPr>
        <w:tabs>
          <w:tab w:val="left" w:pos="709"/>
        </w:tabs>
      </w:pPr>
      <w:r>
        <w:rPr>
          <w:b/>
        </w:rPr>
        <w:tab/>
      </w:r>
      <w:r w:rsidR="006839F8">
        <w:rPr>
          <w:b/>
        </w:rPr>
        <w:t xml:space="preserve">V auguste </w:t>
      </w:r>
      <w:r w:rsidR="006839F8" w:rsidRPr="006839F8">
        <w:t>sme navštívili Pan</w:t>
      </w:r>
      <w:r w:rsidR="006839F8">
        <w:t>nu</w:t>
      </w:r>
      <w:r w:rsidR="006839F8" w:rsidRPr="006839F8">
        <w:t xml:space="preserve"> Máriu v </w:t>
      </w:r>
      <w:r w:rsidR="006839F8">
        <w:t>G</w:t>
      </w:r>
      <w:r w:rsidR="006839F8" w:rsidRPr="006839F8">
        <w:t>aboltove</w:t>
      </w:r>
      <w:r w:rsidR="00975793" w:rsidRPr="00975793">
        <w:t xml:space="preserve"> na Rómskej púti</w:t>
      </w:r>
      <w:r>
        <w:t>,</w:t>
      </w:r>
      <w:r w:rsidR="00975793" w:rsidRPr="00975793">
        <w:t xml:space="preserve"> </w:t>
      </w:r>
      <w:r w:rsidR="006839F8">
        <w:t>kde sme sa modlili krížovú cestu</w:t>
      </w:r>
      <w:r>
        <w:t>.</w:t>
      </w:r>
      <w:r w:rsidR="00D66946">
        <w:t xml:space="preserve"> Táto púť je veľmi obľúbená a ročne sa na nej zúčastní veľa Rómov z celého Slovenska.</w:t>
      </w:r>
    </w:p>
    <w:p w:rsidR="00AA1032" w:rsidRDefault="00285DB7" w:rsidP="00285DB7">
      <w:pPr>
        <w:tabs>
          <w:tab w:val="left" w:pos="709"/>
        </w:tabs>
      </w:pPr>
      <w:r>
        <w:t xml:space="preserve">     </w:t>
      </w:r>
      <w:r>
        <w:rPr>
          <w:noProof/>
        </w:rPr>
        <w:drawing>
          <wp:inline distT="0" distB="0" distL="0" distR="0">
            <wp:extent cx="2366010" cy="1573490"/>
            <wp:effectExtent l="19050" t="0" r="0" b="0"/>
            <wp:docPr id="88" name="Obrázek 87" descr="DSC_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54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68" cy="1577319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 w:rsidR="00AA1032">
        <w:t xml:space="preserve">     </w:t>
      </w:r>
      <w:r>
        <w:t xml:space="preserve">              </w:t>
      </w:r>
      <w:r>
        <w:rPr>
          <w:noProof/>
        </w:rPr>
        <w:drawing>
          <wp:inline distT="0" distB="0" distL="0" distR="0">
            <wp:extent cx="2370016" cy="1576153"/>
            <wp:effectExtent l="19050" t="0" r="0" b="0"/>
            <wp:docPr id="89" name="Obrázek 88" descr="DSC_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58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9813" cy="1576018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 w:rsidR="00AA1032">
        <w:t xml:space="preserve">   </w:t>
      </w:r>
    </w:p>
    <w:p w:rsidR="00CC66F2" w:rsidRDefault="00CC66F2" w:rsidP="00BF7DEF">
      <w:pPr>
        <w:tabs>
          <w:tab w:val="left" w:pos="709"/>
        </w:tabs>
      </w:pPr>
    </w:p>
    <w:p w:rsidR="002642EC" w:rsidRDefault="002642EC" w:rsidP="00991F32">
      <w:pPr>
        <w:tabs>
          <w:tab w:val="left" w:pos="709"/>
        </w:tabs>
        <w:jc w:val="left"/>
        <w:rPr>
          <w:b/>
        </w:rPr>
      </w:pPr>
    </w:p>
    <w:p w:rsidR="002642EC" w:rsidRDefault="002642EC" w:rsidP="00991F32">
      <w:pPr>
        <w:tabs>
          <w:tab w:val="left" w:pos="709"/>
        </w:tabs>
        <w:jc w:val="left"/>
        <w:rPr>
          <w:b/>
        </w:rPr>
      </w:pPr>
    </w:p>
    <w:p w:rsidR="00991F32" w:rsidRDefault="00DD46B9" w:rsidP="00991F32">
      <w:pPr>
        <w:tabs>
          <w:tab w:val="left" w:pos="709"/>
        </w:tabs>
        <w:jc w:val="left"/>
      </w:pPr>
      <w:r>
        <w:rPr>
          <w:b/>
        </w:rPr>
        <w:lastRenderedPageBreak/>
        <w:tab/>
      </w:r>
      <w:r w:rsidR="006839F8">
        <w:rPr>
          <w:b/>
        </w:rPr>
        <w:t xml:space="preserve">V októbri </w:t>
      </w:r>
      <w:r w:rsidR="006839F8" w:rsidRPr="006839F8">
        <w:t xml:space="preserve">sme </w:t>
      </w:r>
      <w:r w:rsidR="00D66946">
        <w:t xml:space="preserve">autobusom cestovali po Slovensku a prostredníctvom videoklipov a rôznych názorných pomôcok spoznávali </w:t>
      </w:r>
      <w:r w:rsidR="00C1493A">
        <w:t xml:space="preserve">Slovenské kraje s ich špecifikami a kultúrou. Priblížili sme </w:t>
      </w:r>
      <w:r w:rsidR="00585C63">
        <w:t xml:space="preserve">klientom </w:t>
      </w:r>
      <w:r w:rsidR="00C1493A">
        <w:t xml:space="preserve"> tradičný život na Slovenskej dedine. </w:t>
      </w:r>
    </w:p>
    <w:p w:rsidR="00CC66F2" w:rsidRDefault="00DB24B3" w:rsidP="00DB24B3">
      <w:pPr>
        <w:tabs>
          <w:tab w:val="left" w:pos="709"/>
        </w:tabs>
        <w:jc w:val="left"/>
      </w:pPr>
      <w:r>
        <w:t xml:space="preserve">     </w:t>
      </w:r>
      <w:r>
        <w:rPr>
          <w:noProof/>
        </w:rPr>
        <w:drawing>
          <wp:inline distT="0" distB="0" distL="0" distR="0">
            <wp:extent cx="2244090" cy="1492319"/>
            <wp:effectExtent l="19050" t="0" r="3810" b="0"/>
            <wp:docPr id="90" name="Obrázek 89" descr="DSC_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31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1982" cy="1490917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>
        <w:t xml:space="preserve">                  </w:t>
      </w:r>
      <w:r>
        <w:rPr>
          <w:noProof/>
        </w:rPr>
        <w:drawing>
          <wp:inline distT="0" distB="0" distL="0" distR="0">
            <wp:extent cx="2276862" cy="1514113"/>
            <wp:effectExtent l="19050" t="0" r="9138" b="0"/>
            <wp:docPr id="91" name="Obrázek 90" descr="DSC_0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661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4724" cy="1512691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 w:rsidR="00CC66F2">
        <w:t xml:space="preserve"> </w:t>
      </w:r>
      <w:r w:rsidR="002642EC">
        <w:t xml:space="preserve"> </w:t>
      </w:r>
      <w:r w:rsidR="00CC66F2">
        <w:t xml:space="preserve"> </w:t>
      </w:r>
    </w:p>
    <w:p w:rsidR="00CC66F2" w:rsidRDefault="00CC66F2" w:rsidP="00CC66F2">
      <w:pPr>
        <w:tabs>
          <w:tab w:val="left" w:pos="709"/>
        </w:tabs>
        <w:rPr>
          <w:b/>
        </w:rPr>
      </w:pPr>
    </w:p>
    <w:p w:rsidR="00CC66F2" w:rsidRDefault="00172E82" w:rsidP="00CC66F2">
      <w:pPr>
        <w:tabs>
          <w:tab w:val="left" w:pos="709"/>
        </w:tabs>
      </w:pPr>
      <w:r>
        <w:rPr>
          <w:b/>
        </w:rPr>
        <w:tab/>
        <w:t>V mesiacoch</w:t>
      </w:r>
      <w:r w:rsidR="00C1493A">
        <w:rPr>
          <w:b/>
        </w:rPr>
        <w:t xml:space="preserve"> február, jún, </w:t>
      </w:r>
      <w:r w:rsidR="00CC66F2" w:rsidRPr="00CC66F2">
        <w:rPr>
          <w:b/>
        </w:rPr>
        <w:t>september</w:t>
      </w:r>
      <w:r w:rsidR="00CC66F2">
        <w:rPr>
          <w:b/>
        </w:rPr>
        <w:t xml:space="preserve"> a november</w:t>
      </w:r>
      <w:r w:rsidR="00CC66F2">
        <w:t xml:space="preserve"> sme realizov</w:t>
      </w:r>
      <w:r>
        <w:t xml:space="preserve">ali burzu obnoseného šatstva a </w:t>
      </w:r>
      <w:r w:rsidR="00CC66F2">
        <w:t>ob</w:t>
      </w:r>
      <w:r>
        <w:t xml:space="preserve">uvi, ktoré sú obyvateľmi veľmi </w:t>
      </w:r>
      <w:r w:rsidR="00CC66F2">
        <w:t>kladne hodnotené</w:t>
      </w:r>
      <w:r w:rsidR="00C1493A">
        <w:t xml:space="preserve"> a pomôžu im zlepšiť sociálnu situáciu v rodinách.</w:t>
      </w:r>
      <w:r w:rsidR="00CC66F2">
        <w:t xml:space="preserve"> </w:t>
      </w:r>
    </w:p>
    <w:p w:rsidR="00C1493A" w:rsidRDefault="00DB24B3" w:rsidP="00C1493A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2474923" cy="1645920"/>
            <wp:effectExtent l="19050" t="0" r="1577" b="0"/>
            <wp:docPr id="92" name="Obrázek 91" descr="burza 02_17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rza 02_17 (10)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0398" cy="1649561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74922" cy="1645920"/>
            <wp:effectExtent l="19050" t="0" r="1578" b="0"/>
            <wp:docPr id="93" name="Obrázek 92" descr="burza 02_17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rza 02_17 (14)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5846" cy="165318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C1493A" w:rsidRDefault="00C1493A" w:rsidP="00C1493A">
      <w:r>
        <w:rPr>
          <w:b/>
        </w:rPr>
        <w:tab/>
      </w:r>
      <w:r w:rsidR="006839F8">
        <w:rPr>
          <w:b/>
        </w:rPr>
        <w:t>V</w:t>
      </w:r>
      <w:r w:rsidR="00CC66F2" w:rsidRPr="006839F8">
        <w:rPr>
          <w:b/>
        </w:rPr>
        <w:t xml:space="preserve"> decembri</w:t>
      </w:r>
      <w:r w:rsidR="00CC66F2">
        <w:t xml:space="preserve"> s</w:t>
      </w:r>
      <w:r w:rsidR="00172E82">
        <w:t xml:space="preserve">me sa silvestrovským programom </w:t>
      </w:r>
      <w:r w:rsidR="00CC66F2">
        <w:t>pre malých aj väčších rozlúčili s rokom 201</w:t>
      </w:r>
      <w:r w:rsidR="00DB24B3">
        <w:t>7</w:t>
      </w:r>
      <w:r w:rsidR="006839F8">
        <w:t xml:space="preserve"> a tešili sa na </w:t>
      </w:r>
      <w:r>
        <w:t>príchod roku 2018.</w:t>
      </w:r>
    </w:p>
    <w:p w:rsidR="00C1493A" w:rsidRDefault="00C1493A" w:rsidP="00C1493A">
      <w:pPr>
        <w:jc w:val="center"/>
      </w:pPr>
    </w:p>
    <w:p w:rsidR="00CC66F2" w:rsidRDefault="00DB24B3" w:rsidP="00C1493A">
      <w:pPr>
        <w:jc w:val="center"/>
      </w:pPr>
      <w:r>
        <w:rPr>
          <w:noProof/>
        </w:rPr>
        <w:drawing>
          <wp:inline distT="0" distB="0" distL="0" distR="0">
            <wp:extent cx="3549494" cy="2360070"/>
            <wp:effectExtent l="19050" t="0" r="0" b="0"/>
            <wp:docPr id="95" name="Obrázek 94" descr="DSC_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12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5674" cy="2364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6E0" w:rsidRDefault="00A706E0" w:rsidP="009A09E1"/>
    <w:p w:rsidR="00A706E0" w:rsidRDefault="00A706E0" w:rsidP="00A706E0">
      <w:pPr>
        <w:pStyle w:val="Nadpis3"/>
      </w:pPr>
      <w:bookmarkStart w:id="18" w:name="_Toc510470689"/>
      <w:r>
        <w:t>5.  Finančná správa za rok 201</w:t>
      </w:r>
      <w:bookmarkEnd w:id="18"/>
      <w:r w:rsidR="00416364">
        <w:t>7</w:t>
      </w:r>
      <w:r>
        <w:t xml:space="preserve">  </w:t>
      </w:r>
    </w:p>
    <w:p w:rsidR="00FD7E3B" w:rsidRDefault="00FD7E3B" w:rsidP="00FD7E3B">
      <w:r>
        <w:t>Dom Nepoškvrneného Srdca Panny Márie je účelové zariadenie cirkvi, ktor</w:t>
      </w:r>
      <w:r w:rsidR="005A60F9">
        <w:t>é</w:t>
      </w:r>
      <w:r>
        <w:t xml:space="preserve"> nie je založen</w:t>
      </w:r>
      <w:r w:rsidR="005A60F9">
        <w:t>é</w:t>
      </w:r>
      <w:r>
        <w:t xml:space="preserve"> za účelom podnikania. </w:t>
      </w:r>
      <w:r w:rsidR="005A60F9">
        <w:t>Organizácia v</w:t>
      </w:r>
      <w:r>
        <w:t xml:space="preserve"> roku 201</w:t>
      </w:r>
      <w:r w:rsidR="005A60F9">
        <w:t>7</w:t>
      </w:r>
      <w:r>
        <w:t xml:space="preserve"> nemala príjmy z podnikania, z prenájmu a z reklám, ani iné zdaniteľné príjmy. </w:t>
      </w:r>
    </w:p>
    <w:p w:rsidR="00FD7E3B" w:rsidRDefault="00FD7E3B" w:rsidP="00FD7E3B">
      <w:pPr>
        <w:rPr>
          <w:szCs w:val="24"/>
        </w:rPr>
      </w:pPr>
      <w:r>
        <w:t xml:space="preserve">V súlade </w:t>
      </w:r>
      <w:r>
        <w:rPr>
          <w:szCs w:val="24"/>
        </w:rPr>
        <w:t xml:space="preserve">s § 4 ods. 2 zákona č. 431/2002 Z. z. o účtovníctve v platnom znení účtuje v sústave podvojného účtovníctva. </w:t>
      </w:r>
    </w:p>
    <w:p w:rsidR="00FD7E3B" w:rsidRDefault="00FD7E3B" w:rsidP="00FD7E3B">
      <w:pPr>
        <w:rPr>
          <w:szCs w:val="24"/>
        </w:rPr>
      </w:pPr>
      <w:r>
        <w:rPr>
          <w:szCs w:val="24"/>
        </w:rPr>
        <w:t>Účtovná závierka je výsledným produktom účtovnej uzávierky. Príprava a zostavenie účtovnej závierky sa skladá z 3 fáz.</w:t>
      </w:r>
    </w:p>
    <w:p w:rsidR="00FD7E3B" w:rsidRDefault="00FD7E3B" w:rsidP="00FD7E3B">
      <w:pPr>
        <w:numPr>
          <w:ilvl w:val="0"/>
          <w:numId w:val="6"/>
        </w:numPr>
        <w:suppressAutoHyphens/>
        <w:rPr>
          <w:szCs w:val="24"/>
        </w:rPr>
      </w:pPr>
      <w:r>
        <w:rPr>
          <w:szCs w:val="24"/>
        </w:rPr>
        <w:t>Fáza: prípravné práce k účtovnej závierke - základné dokumenty účtovnej jednotky, zaúčtovanie všetkých účtovných prípadov za daný rok, hlavná kniha za celé účtovné obdobie, interné smernice, inventarizačné zápisy a správa inventarizačnej komisie.</w:t>
      </w:r>
    </w:p>
    <w:p w:rsidR="00FD7E3B" w:rsidRDefault="00FD7E3B" w:rsidP="00FD7E3B">
      <w:pPr>
        <w:numPr>
          <w:ilvl w:val="0"/>
          <w:numId w:val="6"/>
        </w:numPr>
        <w:suppressAutoHyphens/>
        <w:rPr>
          <w:szCs w:val="24"/>
        </w:rPr>
      </w:pPr>
      <w:r>
        <w:rPr>
          <w:szCs w:val="24"/>
        </w:rPr>
        <w:t>Fáza: uzatvorenie účtovných kníh, účtovná závierka.</w:t>
      </w:r>
    </w:p>
    <w:p w:rsidR="00FD7E3B" w:rsidRDefault="00FD7E3B" w:rsidP="00FD7E3B">
      <w:pPr>
        <w:numPr>
          <w:ilvl w:val="0"/>
          <w:numId w:val="6"/>
        </w:numPr>
        <w:suppressAutoHyphens/>
        <w:rPr>
          <w:szCs w:val="24"/>
        </w:rPr>
      </w:pPr>
      <w:r>
        <w:rPr>
          <w:szCs w:val="24"/>
        </w:rPr>
        <w:t>Fáza: zostavenie účtovnej závierky – súvaha, výkaz ziskov a strát, poznámky, vypracovanie daňového priznania k dani z príjmu PO, výročná správa, overenie účtovnej závierky audítorom, schválenie účtovnej závierky, zverejnenie účtovnej závierky.</w:t>
      </w:r>
    </w:p>
    <w:p w:rsidR="00FD7E3B" w:rsidRDefault="00FD7E3B" w:rsidP="00FD7E3B"/>
    <w:p w:rsidR="00FD7E3B" w:rsidRDefault="00FD7E3B" w:rsidP="00FD7E3B">
      <w:pPr>
        <w:rPr>
          <w:szCs w:val="24"/>
        </w:rPr>
      </w:pPr>
      <w:r>
        <w:rPr>
          <w:szCs w:val="24"/>
        </w:rPr>
        <w:t xml:space="preserve">Správu nezávislého audítora tvorí príloha. </w:t>
      </w:r>
    </w:p>
    <w:p w:rsidR="00FD7E3B" w:rsidRDefault="00FD7E3B" w:rsidP="00FD7E3B"/>
    <w:p w:rsidR="00FD7E3B" w:rsidRDefault="00FD7E3B" w:rsidP="00FD7E3B">
      <w:pPr>
        <w:rPr>
          <w:b/>
          <w:bCs/>
          <w:szCs w:val="24"/>
        </w:rPr>
      </w:pPr>
      <w:r>
        <w:rPr>
          <w:b/>
          <w:bCs/>
          <w:szCs w:val="24"/>
        </w:rPr>
        <w:t>Prehľad výnosov za rok 201</w:t>
      </w:r>
      <w:r w:rsidR="005A60F9">
        <w:rPr>
          <w:b/>
          <w:bCs/>
          <w:szCs w:val="24"/>
        </w:rPr>
        <w:t>7</w:t>
      </w:r>
    </w:p>
    <w:p w:rsidR="00FD7E3B" w:rsidRDefault="007C77D6" w:rsidP="00FD7E3B">
      <w:pPr>
        <w:numPr>
          <w:ilvl w:val="0"/>
          <w:numId w:val="7"/>
        </w:numPr>
        <w:tabs>
          <w:tab w:val="left" w:pos="4215"/>
        </w:tabs>
        <w:suppressAutoHyphens/>
        <w:rPr>
          <w:szCs w:val="24"/>
        </w:rPr>
      </w:pPr>
      <w:r>
        <w:rPr>
          <w:szCs w:val="24"/>
        </w:rPr>
        <w:t>D</w:t>
      </w:r>
      <w:r w:rsidR="00FD7E3B">
        <w:rPr>
          <w:szCs w:val="24"/>
        </w:rPr>
        <w:t>otácie</w:t>
      </w:r>
      <w:r>
        <w:rPr>
          <w:szCs w:val="24"/>
        </w:rPr>
        <w:t xml:space="preserve">     </w:t>
      </w:r>
      <w:r>
        <w:rPr>
          <w:szCs w:val="24"/>
        </w:rPr>
        <w:tab/>
        <w:t>38</w:t>
      </w:r>
      <w:r w:rsidR="009F2AD4">
        <w:rPr>
          <w:szCs w:val="24"/>
        </w:rPr>
        <w:t xml:space="preserve"> </w:t>
      </w:r>
      <w:r>
        <w:rPr>
          <w:szCs w:val="24"/>
        </w:rPr>
        <w:t>574,</w:t>
      </w:r>
      <w:r w:rsidR="009D18AF">
        <w:rPr>
          <w:szCs w:val="24"/>
        </w:rPr>
        <w:t xml:space="preserve"> </w:t>
      </w:r>
      <w:r>
        <w:rPr>
          <w:szCs w:val="24"/>
        </w:rPr>
        <w:t>30 Eur</w:t>
      </w:r>
      <w:r w:rsidR="00FD7E3B">
        <w:rPr>
          <w:szCs w:val="24"/>
        </w:rPr>
        <w:tab/>
      </w:r>
      <w:r w:rsidR="005A60F9">
        <w:rPr>
          <w:szCs w:val="24"/>
        </w:rPr>
        <w:t xml:space="preserve"> </w:t>
      </w:r>
    </w:p>
    <w:p w:rsidR="00FD7E3B" w:rsidRDefault="007C77D6" w:rsidP="00FD7E3B">
      <w:pPr>
        <w:numPr>
          <w:ilvl w:val="0"/>
          <w:numId w:val="7"/>
        </w:numPr>
        <w:tabs>
          <w:tab w:val="left" w:pos="4215"/>
        </w:tabs>
        <w:suppressAutoHyphens/>
        <w:rPr>
          <w:szCs w:val="24"/>
        </w:rPr>
      </w:pPr>
      <w:r>
        <w:rPr>
          <w:szCs w:val="24"/>
        </w:rPr>
        <w:t>P</w:t>
      </w:r>
      <w:r w:rsidR="009F2AD4">
        <w:rPr>
          <w:szCs w:val="24"/>
        </w:rPr>
        <w:t>ríspev</w:t>
      </w:r>
      <w:r w:rsidR="00FD7E3B">
        <w:rPr>
          <w:szCs w:val="24"/>
        </w:rPr>
        <w:t>k</w:t>
      </w:r>
      <w:r>
        <w:rPr>
          <w:szCs w:val="24"/>
        </w:rPr>
        <w:t xml:space="preserve">y </w:t>
      </w:r>
      <w:r w:rsidR="00FD7E3B">
        <w:rPr>
          <w:szCs w:val="24"/>
        </w:rPr>
        <w:t xml:space="preserve"> </w:t>
      </w:r>
      <w:r>
        <w:rPr>
          <w:szCs w:val="24"/>
        </w:rPr>
        <w:t>od iných organizácií</w:t>
      </w:r>
      <w:r>
        <w:rPr>
          <w:szCs w:val="24"/>
        </w:rPr>
        <w:tab/>
        <w:t>51</w:t>
      </w:r>
      <w:r w:rsidR="009F2AD4">
        <w:rPr>
          <w:szCs w:val="24"/>
        </w:rPr>
        <w:t xml:space="preserve"> </w:t>
      </w:r>
      <w:r>
        <w:rPr>
          <w:szCs w:val="24"/>
        </w:rPr>
        <w:t>683,</w:t>
      </w:r>
      <w:r w:rsidR="009D18AF">
        <w:rPr>
          <w:szCs w:val="24"/>
        </w:rPr>
        <w:t>1</w:t>
      </w:r>
      <w:r>
        <w:rPr>
          <w:szCs w:val="24"/>
        </w:rPr>
        <w:t>4 Eur</w:t>
      </w:r>
      <w:r w:rsidR="00FD7E3B">
        <w:rPr>
          <w:szCs w:val="24"/>
        </w:rPr>
        <w:tab/>
      </w:r>
      <w:r w:rsidR="005A60F9">
        <w:rPr>
          <w:szCs w:val="24"/>
        </w:rPr>
        <w:t xml:space="preserve"> </w:t>
      </w:r>
    </w:p>
    <w:p w:rsidR="00FD7E3B" w:rsidRDefault="007C77D6" w:rsidP="00FD7E3B">
      <w:pPr>
        <w:numPr>
          <w:ilvl w:val="0"/>
          <w:numId w:val="7"/>
        </w:numPr>
        <w:tabs>
          <w:tab w:val="left" w:pos="4215"/>
        </w:tabs>
        <w:suppressAutoHyphens/>
        <w:rPr>
          <w:szCs w:val="24"/>
        </w:rPr>
      </w:pPr>
      <w:r>
        <w:rPr>
          <w:szCs w:val="24"/>
        </w:rPr>
        <w:t>Príspevky od fyzických osôb</w:t>
      </w:r>
      <w:r>
        <w:rPr>
          <w:szCs w:val="24"/>
        </w:rPr>
        <w:tab/>
        <w:t>1</w:t>
      </w:r>
      <w:r w:rsidR="009F2AD4">
        <w:rPr>
          <w:szCs w:val="24"/>
        </w:rPr>
        <w:t xml:space="preserve"> </w:t>
      </w:r>
      <w:r>
        <w:rPr>
          <w:szCs w:val="24"/>
        </w:rPr>
        <w:t>820,-- Eur</w:t>
      </w:r>
      <w:r w:rsidR="00FD7E3B">
        <w:rPr>
          <w:szCs w:val="24"/>
        </w:rPr>
        <w:tab/>
        <w:t xml:space="preserve">  </w:t>
      </w:r>
      <w:r w:rsidR="005A60F9">
        <w:rPr>
          <w:szCs w:val="24"/>
        </w:rPr>
        <w:t xml:space="preserve"> </w:t>
      </w:r>
    </w:p>
    <w:p w:rsidR="00FD7E3B" w:rsidRDefault="00FD7E3B" w:rsidP="00FD7E3B">
      <w:pPr>
        <w:tabs>
          <w:tab w:val="left" w:pos="4215"/>
        </w:tabs>
        <w:rPr>
          <w:szCs w:val="24"/>
        </w:rPr>
      </w:pPr>
      <w:r>
        <w:rPr>
          <w:szCs w:val="24"/>
        </w:rPr>
        <w:t>Výnosy spolu:</w:t>
      </w:r>
      <w:r w:rsidR="007C77D6">
        <w:rPr>
          <w:szCs w:val="24"/>
        </w:rPr>
        <w:tab/>
        <w:t>92 077,</w:t>
      </w:r>
      <w:r w:rsidR="009D18AF">
        <w:rPr>
          <w:szCs w:val="24"/>
        </w:rPr>
        <w:t>4</w:t>
      </w:r>
      <w:r w:rsidR="007C77D6">
        <w:rPr>
          <w:szCs w:val="24"/>
        </w:rPr>
        <w:t>4 €</w:t>
      </w:r>
      <w:r>
        <w:rPr>
          <w:szCs w:val="24"/>
        </w:rPr>
        <w:tab/>
      </w:r>
      <w:r w:rsidR="005A60F9">
        <w:rPr>
          <w:szCs w:val="24"/>
        </w:rPr>
        <w:t xml:space="preserve"> </w:t>
      </w:r>
    </w:p>
    <w:p w:rsidR="00FD7E3B" w:rsidRDefault="00FD7E3B" w:rsidP="00FD7E3B">
      <w:pPr>
        <w:tabs>
          <w:tab w:val="left" w:pos="4215"/>
        </w:tabs>
      </w:pPr>
    </w:p>
    <w:p w:rsidR="00FD7E3B" w:rsidRDefault="00FD7E3B" w:rsidP="00FD7E3B">
      <w:pPr>
        <w:tabs>
          <w:tab w:val="left" w:pos="4215"/>
        </w:tabs>
      </w:pPr>
    </w:p>
    <w:p w:rsidR="00FD7E3B" w:rsidRDefault="00FD7E3B" w:rsidP="00FD7E3B">
      <w:pPr>
        <w:tabs>
          <w:tab w:val="left" w:pos="4215"/>
        </w:tabs>
        <w:rPr>
          <w:b/>
          <w:bCs/>
          <w:szCs w:val="24"/>
        </w:rPr>
      </w:pPr>
    </w:p>
    <w:p w:rsidR="007C77D6" w:rsidRDefault="007C77D6" w:rsidP="00FD7E3B">
      <w:pPr>
        <w:tabs>
          <w:tab w:val="left" w:pos="4215"/>
        </w:tabs>
        <w:rPr>
          <w:b/>
          <w:bCs/>
          <w:szCs w:val="24"/>
        </w:rPr>
      </w:pPr>
    </w:p>
    <w:p w:rsidR="007C77D6" w:rsidRDefault="007C77D6" w:rsidP="00FD7E3B">
      <w:pPr>
        <w:tabs>
          <w:tab w:val="left" w:pos="4215"/>
        </w:tabs>
        <w:rPr>
          <w:b/>
          <w:bCs/>
          <w:szCs w:val="24"/>
        </w:rPr>
      </w:pPr>
    </w:p>
    <w:p w:rsidR="00FD7E3B" w:rsidRDefault="00FD7E3B" w:rsidP="00FD7E3B">
      <w:pPr>
        <w:tabs>
          <w:tab w:val="left" w:pos="4215"/>
        </w:tabs>
        <w:rPr>
          <w:b/>
          <w:bCs/>
          <w:szCs w:val="24"/>
        </w:rPr>
      </w:pPr>
      <w:r>
        <w:rPr>
          <w:b/>
          <w:bCs/>
          <w:szCs w:val="24"/>
        </w:rPr>
        <w:lastRenderedPageBreak/>
        <w:t>Prehľad nákladov za rok 201</w:t>
      </w:r>
      <w:r w:rsidR="00C1493A">
        <w:rPr>
          <w:b/>
          <w:bCs/>
          <w:szCs w:val="24"/>
        </w:rPr>
        <w:t>7</w:t>
      </w:r>
    </w:p>
    <w:p w:rsidR="00FD7E3B" w:rsidRDefault="00FD7E3B" w:rsidP="009F2AD4">
      <w:pPr>
        <w:numPr>
          <w:ilvl w:val="0"/>
          <w:numId w:val="8"/>
        </w:numPr>
        <w:tabs>
          <w:tab w:val="left" w:pos="4215"/>
        </w:tabs>
        <w:suppressAutoHyphens/>
        <w:spacing w:line="240" w:lineRule="auto"/>
        <w:rPr>
          <w:szCs w:val="24"/>
        </w:rPr>
      </w:pPr>
      <w:r>
        <w:rPr>
          <w:szCs w:val="24"/>
        </w:rPr>
        <w:t>spotreba materiálu</w:t>
      </w:r>
      <w:r w:rsidR="007C77D6">
        <w:rPr>
          <w:szCs w:val="24"/>
        </w:rPr>
        <w:tab/>
        <w:t>10</w:t>
      </w:r>
      <w:r w:rsidR="009F2AD4">
        <w:rPr>
          <w:szCs w:val="24"/>
        </w:rPr>
        <w:t xml:space="preserve"> </w:t>
      </w:r>
      <w:r w:rsidR="007C77D6">
        <w:rPr>
          <w:szCs w:val="24"/>
        </w:rPr>
        <w:t>456,05 Eur</w:t>
      </w:r>
      <w:r>
        <w:rPr>
          <w:szCs w:val="24"/>
        </w:rPr>
        <w:tab/>
      </w:r>
      <w:r w:rsidR="005A60F9">
        <w:rPr>
          <w:szCs w:val="24"/>
        </w:rPr>
        <w:t xml:space="preserve"> </w:t>
      </w:r>
    </w:p>
    <w:p w:rsidR="00FD7E3B" w:rsidRDefault="007C77D6" w:rsidP="009F2AD4">
      <w:pPr>
        <w:numPr>
          <w:ilvl w:val="0"/>
          <w:numId w:val="8"/>
        </w:numPr>
        <w:tabs>
          <w:tab w:val="left" w:pos="4215"/>
        </w:tabs>
        <w:suppressAutoHyphens/>
        <w:spacing w:line="240" w:lineRule="auto"/>
        <w:rPr>
          <w:szCs w:val="24"/>
        </w:rPr>
      </w:pPr>
      <w:r>
        <w:rPr>
          <w:szCs w:val="24"/>
        </w:rPr>
        <w:t xml:space="preserve">spotreba </w:t>
      </w:r>
      <w:r w:rsidR="00FD7E3B">
        <w:rPr>
          <w:szCs w:val="24"/>
        </w:rPr>
        <w:t>energie</w:t>
      </w:r>
      <w:r>
        <w:rPr>
          <w:szCs w:val="24"/>
        </w:rPr>
        <w:tab/>
        <w:t>1</w:t>
      </w:r>
      <w:r w:rsidR="009F2AD4">
        <w:rPr>
          <w:szCs w:val="24"/>
        </w:rPr>
        <w:t xml:space="preserve"> </w:t>
      </w:r>
      <w:r>
        <w:rPr>
          <w:szCs w:val="24"/>
        </w:rPr>
        <w:t>517,35 Eur</w:t>
      </w:r>
      <w:r w:rsidR="00FD7E3B">
        <w:rPr>
          <w:szCs w:val="24"/>
        </w:rPr>
        <w:tab/>
      </w:r>
      <w:r w:rsidR="005A60F9">
        <w:rPr>
          <w:szCs w:val="24"/>
        </w:rPr>
        <w:t xml:space="preserve"> </w:t>
      </w:r>
    </w:p>
    <w:p w:rsidR="00FD7E3B" w:rsidRDefault="007C77D6" w:rsidP="009F2AD4">
      <w:pPr>
        <w:numPr>
          <w:ilvl w:val="0"/>
          <w:numId w:val="8"/>
        </w:numPr>
        <w:tabs>
          <w:tab w:val="left" w:pos="4215"/>
        </w:tabs>
        <w:suppressAutoHyphens/>
        <w:spacing w:line="240" w:lineRule="auto"/>
        <w:rPr>
          <w:szCs w:val="24"/>
        </w:rPr>
      </w:pPr>
      <w:r>
        <w:rPr>
          <w:szCs w:val="24"/>
        </w:rPr>
        <w:t>cestovné</w:t>
      </w:r>
      <w:r>
        <w:rPr>
          <w:szCs w:val="24"/>
        </w:rPr>
        <w:tab/>
        <w:t>31,32 Eur</w:t>
      </w:r>
      <w:r w:rsidR="00FD7E3B">
        <w:rPr>
          <w:szCs w:val="24"/>
        </w:rPr>
        <w:tab/>
        <w:t xml:space="preserve">     </w:t>
      </w:r>
      <w:r w:rsidR="005A60F9">
        <w:rPr>
          <w:szCs w:val="24"/>
        </w:rPr>
        <w:t xml:space="preserve"> </w:t>
      </w:r>
    </w:p>
    <w:p w:rsidR="00FD7E3B" w:rsidRDefault="00FD7E3B" w:rsidP="009F2AD4">
      <w:pPr>
        <w:numPr>
          <w:ilvl w:val="0"/>
          <w:numId w:val="8"/>
        </w:numPr>
        <w:tabs>
          <w:tab w:val="left" w:pos="4215"/>
        </w:tabs>
        <w:suppressAutoHyphens/>
        <w:spacing w:line="240" w:lineRule="auto"/>
        <w:rPr>
          <w:szCs w:val="24"/>
        </w:rPr>
      </w:pPr>
      <w:r>
        <w:rPr>
          <w:szCs w:val="24"/>
        </w:rPr>
        <w:t xml:space="preserve">ostatné služby </w:t>
      </w:r>
      <w:r w:rsidR="007C77D6">
        <w:rPr>
          <w:szCs w:val="24"/>
        </w:rPr>
        <w:tab/>
        <w:t>4</w:t>
      </w:r>
      <w:r w:rsidR="009F2AD4">
        <w:rPr>
          <w:szCs w:val="24"/>
        </w:rPr>
        <w:t xml:space="preserve"> </w:t>
      </w:r>
      <w:r w:rsidR="007C77D6">
        <w:rPr>
          <w:szCs w:val="24"/>
        </w:rPr>
        <w:t>101,83 Eur</w:t>
      </w:r>
      <w:r>
        <w:rPr>
          <w:szCs w:val="24"/>
        </w:rPr>
        <w:tab/>
        <w:t xml:space="preserve">  </w:t>
      </w:r>
      <w:r w:rsidR="005A60F9">
        <w:rPr>
          <w:szCs w:val="24"/>
        </w:rPr>
        <w:t xml:space="preserve"> </w:t>
      </w:r>
    </w:p>
    <w:p w:rsidR="00FD7E3B" w:rsidRDefault="00FD7E3B" w:rsidP="009F2AD4">
      <w:pPr>
        <w:numPr>
          <w:ilvl w:val="0"/>
          <w:numId w:val="8"/>
        </w:numPr>
        <w:tabs>
          <w:tab w:val="left" w:pos="4215"/>
        </w:tabs>
        <w:suppressAutoHyphens/>
        <w:spacing w:line="240" w:lineRule="auto"/>
        <w:rPr>
          <w:szCs w:val="24"/>
        </w:rPr>
      </w:pPr>
      <w:r>
        <w:rPr>
          <w:szCs w:val="24"/>
        </w:rPr>
        <w:t>mzdové náklady</w:t>
      </w:r>
      <w:r w:rsidR="007C77D6">
        <w:rPr>
          <w:szCs w:val="24"/>
        </w:rPr>
        <w:tab/>
        <w:t>44</w:t>
      </w:r>
      <w:r w:rsidR="009F2AD4">
        <w:rPr>
          <w:szCs w:val="24"/>
        </w:rPr>
        <w:t xml:space="preserve"> </w:t>
      </w:r>
      <w:r w:rsidR="007C77D6">
        <w:rPr>
          <w:szCs w:val="24"/>
        </w:rPr>
        <w:t>786,29 Eur</w:t>
      </w:r>
      <w:r>
        <w:rPr>
          <w:szCs w:val="24"/>
        </w:rPr>
        <w:tab/>
      </w:r>
      <w:r w:rsidR="005A60F9">
        <w:rPr>
          <w:szCs w:val="24"/>
        </w:rPr>
        <w:t xml:space="preserve"> </w:t>
      </w:r>
    </w:p>
    <w:p w:rsidR="00FD7E3B" w:rsidRDefault="00FD7E3B" w:rsidP="009F2AD4">
      <w:pPr>
        <w:numPr>
          <w:ilvl w:val="0"/>
          <w:numId w:val="8"/>
        </w:numPr>
        <w:tabs>
          <w:tab w:val="left" w:pos="4215"/>
        </w:tabs>
        <w:suppressAutoHyphens/>
        <w:spacing w:line="240" w:lineRule="auto"/>
        <w:rPr>
          <w:szCs w:val="24"/>
        </w:rPr>
      </w:pPr>
      <w:r>
        <w:rPr>
          <w:szCs w:val="24"/>
        </w:rPr>
        <w:t>zákonné SP a ZP poistenie</w:t>
      </w:r>
      <w:r w:rsidR="007C77D6">
        <w:rPr>
          <w:szCs w:val="24"/>
        </w:rPr>
        <w:tab/>
        <w:t>19</w:t>
      </w:r>
      <w:r w:rsidR="009F2AD4">
        <w:rPr>
          <w:szCs w:val="24"/>
        </w:rPr>
        <w:t xml:space="preserve"> </w:t>
      </w:r>
      <w:r w:rsidR="007C77D6">
        <w:rPr>
          <w:szCs w:val="24"/>
        </w:rPr>
        <w:t>062,58 Eur</w:t>
      </w:r>
      <w:r>
        <w:rPr>
          <w:szCs w:val="24"/>
        </w:rPr>
        <w:tab/>
      </w:r>
      <w:r w:rsidR="005A60F9">
        <w:rPr>
          <w:szCs w:val="24"/>
        </w:rPr>
        <w:t xml:space="preserve"> </w:t>
      </w:r>
    </w:p>
    <w:p w:rsidR="00FD7E3B" w:rsidRDefault="00FD7E3B" w:rsidP="009F2AD4">
      <w:pPr>
        <w:numPr>
          <w:ilvl w:val="0"/>
          <w:numId w:val="8"/>
        </w:numPr>
        <w:tabs>
          <w:tab w:val="left" w:pos="4215"/>
        </w:tabs>
        <w:suppressAutoHyphens/>
        <w:spacing w:line="240" w:lineRule="auto"/>
        <w:rPr>
          <w:szCs w:val="24"/>
        </w:rPr>
      </w:pPr>
      <w:r>
        <w:rPr>
          <w:szCs w:val="24"/>
        </w:rPr>
        <w:t>zákonné sociálne náklady</w:t>
      </w:r>
      <w:r w:rsidR="007C77D6">
        <w:rPr>
          <w:szCs w:val="24"/>
        </w:rPr>
        <w:tab/>
        <w:t>2</w:t>
      </w:r>
      <w:r w:rsidR="009F2AD4">
        <w:rPr>
          <w:szCs w:val="24"/>
        </w:rPr>
        <w:t xml:space="preserve"> </w:t>
      </w:r>
      <w:r w:rsidR="007C77D6">
        <w:rPr>
          <w:szCs w:val="24"/>
        </w:rPr>
        <w:t>771,90 Eur</w:t>
      </w:r>
      <w:r>
        <w:rPr>
          <w:szCs w:val="24"/>
        </w:rPr>
        <w:tab/>
        <w:t xml:space="preserve">  </w:t>
      </w:r>
      <w:r w:rsidR="005A60F9">
        <w:rPr>
          <w:szCs w:val="24"/>
        </w:rPr>
        <w:t xml:space="preserve"> </w:t>
      </w:r>
    </w:p>
    <w:p w:rsidR="007C77D6" w:rsidRDefault="00FD7E3B" w:rsidP="009F2AD4">
      <w:pPr>
        <w:numPr>
          <w:ilvl w:val="0"/>
          <w:numId w:val="8"/>
        </w:numPr>
        <w:tabs>
          <w:tab w:val="left" w:pos="4215"/>
        </w:tabs>
        <w:suppressAutoHyphens/>
        <w:spacing w:line="240" w:lineRule="auto"/>
        <w:rPr>
          <w:szCs w:val="24"/>
        </w:rPr>
      </w:pPr>
      <w:r>
        <w:rPr>
          <w:szCs w:val="24"/>
        </w:rPr>
        <w:t>ostatné náklady</w:t>
      </w:r>
      <w:r w:rsidR="007C77D6">
        <w:rPr>
          <w:szCs w:val="24"/>
        </w:rPr>
        <w:tab/>
        <w:t>44,30 Eur</w:t>
      </w:r>
    </w:p>
    <w:p w:rsidR="00FD7E3B" w:rsidRDefault="007C77D6" w:rsidP="009F2AD4">
      <w:pPr>
        <w:numPr>
          <w:ilvl w:val="0"/>
          <w:numId w:val="8"/>
        </w:numPr>
        <w:tabs>
          <w:tab w:val="left" w:pos="4215"/>
        </w:tabs>
        <w:suppressAutoHyphens/>
        <w:spacing w:line="240" w:lineRule="auto"/>
        <w:rPr>
          <w:szCs w:val="24"/>
        </w:rPr>
      </w:pPr>
      <w:r>
        <w:rPr>
          <w:szCs w:val="24"/>
        </w:rPr>
        <w:t>odpisy</w:t>
      </w:r>
      <w:r>
        <w:rPr>
          <w:szCs w:val="24"/>
        </w:rPr>
        <w:tab/>
        <w:t>248,-- Eur</w:t>
      </w:r>
      <w:r w:rsidR="00FD7E3B">
        <w:rPr>
          <w:szCs w:val="24"/>
        </w:rPr>
        <w:tab/>
        <w:t xml:space="preserve">       </w:t>
      </w:r>
      <w:r w:rsidR="005A60F9">
        <w:rPr>
          <w:szCs w:val="24"/>
        </w:rPr>
        <w:t xml:space="preserve"> </w:t>
      </w:r>
    </w:p>
    <w:p w:rsidR="00FD7E3B" w:rsidRDefault="00FD7E3B" w:rsidP="00FD7E3B">
      <w:pPr>
        <w:tabs>
          <w:tab w:val="left" w:pos="4215"/>
        </w:tabs>
        <w:rPr>
          <w:szCs w:val="24"/>
        </w:rPr>
      </w:pPr>
      <w:r>
        <w:rPr>
          <w:szCs w:val="24"/>
        </w:rPr>
        <w:t>Náklady spolu:</w:t>
      </w:r>
      <w:r w:rsidR="007C77D6">
        <w:rPr>
          <w:szCs w:val="24"/>
        </w:rPr>
        <w:tab/>
        <w:t>83</w:t>
      </w:r>
      <w:r w:rsidR="009F2AD4">
        <w:rPr>
          <w:szCs w:val="24"/>
        </w:rPr>
        <w:t xml:space="preserve"> </w:t>
      </w:r>
      <w:r w:rsidR="007C77D6">
        <w:rPr>
          <w:szCs w:val="24"/>
        </w:rPr>
        <w:t>019,62 Eur</w:t>
      </w:r>
      <w:r>
        <w:rPr>
          <w:szCs w:val="24"/>
        </w:rPr>
        <w:tab/>
      </w:r>
      <w:r w:rsidR="005A60F9">
        <w:rPr>
          <w:szCs w:val="24"/>
        </w:rPr>
        <w:t xml:space="preserve"> </w:t>
      </w:r>
    </w:p>
    <w:p w:rsidR="007C77D6" w:rsidRDefault="007C77D6" w:rsidP="00FD7E3B">
      <w:pPr>
        <w:tabs>
          <w:tab w:val="left" w:pos="4215"/>
        </w:tabs>
        <w:rPr>
          <w:b/>
          <w:bCs/>
          <w:szCs w:val="24"/>
        </w:rPr>
      </w:pPr>
    </w:p>
    <w:p w:rsidR="00FD7E3B" w:rsidRDefault="00FD7E3B" w:rsidP="00FD7E3B">
      <w:pPr>
        <w:tabs>
          <w:tab w:val="left" w:pos="4215"/>
        </w:tabs>
        <w:rPr>
          <w:b/>
          <w:bCs/>
          <w:szCs w:val="24"/>
        </w:rPr>
      </w:pPr>
      <w:r>
        <w:rPr>
          <w:b/>
          <w:bCs/>
          <w:szCs w:val="24"/>
        </w:rPr>
        <w:t>Stav aktív a pasív k 31.12.201</w:t>
      </w:r>
      <w:r w:rsidR="00C1493A">
        <w:rPr>
          <w:b/>
          <w:bCs/>
          <w:szCs w:val="24"/>
        </w:rPr>
        <w:t>7</w:t>
      </w:r>
    </w:p>
    <w:p w:rsidR="00FD7E3B" w:rsidRDefault="00FD7E3B" w:rsidP="00FD7E3B">
      <w:pPr>
        <w:tabs>
          <w:tab w:val="left" w:pos="4215"/>
        </w:tabs>
        <w:rPr>
          <w:szCs w:val="24"/>
        </w:rPr>
      </w:pPr>
      <w:r>
        <w:rPr>
          <w:szCs w:val="24"/>
        </w:rPr>
        <w:t>Strana aktív</w:t>
      </w:r>
    </w:p>
    <w:p w:rsidR="00FD7E3B" w:rsidRDefault="007C77D6" w:rsidP="009F2AD4">
      <w:pPr>
        <w:numPr>
          <w:ilvl w:val="0"/>
          <w:numId w:val="9"/>
        </w:numPr>
        <w:tabs>
          <w:tab w:val="left" w:pos="4215"/>
        </w:tabs>
        <w:suppressAutoHyphens/>
        <w:spacing w:line="240" w:lineRule="auto"/>
        <w:rPr>
          <w:szCs w:val="24"/>
        </w:rPr>
      </w:pPr>
      <w:r>
        <w:rPr>
          <w:szCs w:val="24"/>
        </w:rPr>
        <w:t>dlhodobý hmotný majetok</w:t>
      </w:r>
      <w:r>
        <w:rPr>
          <w:szCs w:val="24"/>
        </w:rPr>
        <w:tab/>
        <w:t>7869,44 Eur</w:t>
      </w:r>
      <w:r w:rsidR="00FD7E3B">
        <w:rPr>
          <w:szCs w:val="24"/>
        </w:rPr>
        <w:tab/>
        <w:t xml:space="preserve">  </w:t>
      </w:r>
      <w:r w:rsidR="005A60F9">
        <w:rPr>
          <w:szCs w:val="24"/>
        </w:rPr>
        <w:t xml:space="preserve"> </w:t>
      </w:r>
    </w:p>
    <w:p w:rsidR="007C77D6" w:rsidRDefault="00FD7E3B" w:rsidP="009F2AD4">
      <w:pPr>
        <w:numPr>
          <w:ilvl w:val="0"/>
          <w:numId w:val="9"/>
        </w:numPr>
        <w:tabs>
          <w:tab w:val="left" w:pos="4215"/>
        </w:tabs>
        <w:suppressAutoHyphens/>
        <w:spacing w:line="240" w:lineRule="auto"/>
        <w:rPr>
          <w:szCs w:val="24"/>
        </w:rPr>
      </w:pPr>
      <w:r>
        <w:rPr>
          <w:szCs w:val="24"/>
        </w:rPr>
        <w:t>pohľadávky k</w:t>
      </w:r>
      <w:r w:rsidR="007C77D6">
        <w:rPr>
          <w:szCs w:val="24"/>
        </w:rPr>
        <w:t> </w:t>
      </w:r>
      <w:r>
        <w:rPr>
          <w:szCs w:val="24"/>
        </w:rPr>
        <w:t>ŠR</w:t>
      </w:r>
      <w:r w:rsidR="007C77D6">
        <w:rPr>
          <w:szCs w:val="24"/>
        </w:rPr>
        <w:tab/>
        <w:t>6023,80 Eur</w:t>
      </w:r>
    </w:p>
    <w:p w:rsidR="00FD7E3B" w:rsidRDefault="007C77D6" w:rsidP="009F2AD4">
      <w:pPr>
        <w:numPr>
          <w:ilvl w:val="0"/>
          <w:numId w:val="9"/>
        </w:numPr>
        <w:tabs>
          <w:tab w:val="left" w:pos="4215"/>
        </w:tabs>
        <w:suppressAutoHyphens/>
        <w:spacing w:line="240" w:lineRule="auto"/>
        <w:rPr>
          <w:szCs w:val="24"/>
        </w:rPr>
      </w:pPr>
      <w:r>
        <w:rPr>
          <w:szCs w:val="24"/>
        </w:rPr>
        <w:t>pohľadávky ostatné</w:t>
      </w:r>
      <w:r>
        <w:rPr>
          <w:szCs w:val="24"/>
        </w:rPr>
        <w:tab/>
        <w:t>28,19 Eur</w:t>
      </w:r>
      <w:r w:rsidR="00FD7E3B">
        <w:rPr>
          <w:szCs w:val="24"/>
        </w:rPr>
        <w:tab/>
        <w:t xml:space="preserve">  </w:t>
      </w:r>
      <w:r w:rsidR="005A60F9">
        <w:rPr>
          <w:szCs w:val="24"/>
        </w:rPr>
        <w:t xml:space="preserve"> </w:t>
      </w:r>
    </w:p>
    <w:p w:rsidR="00FD7E3B" w:rsidRDefault="00FD7E3B" w:rsidP="009F2AD4">
      <w:pPr>
        <w:numPr>
          <w:ilvl w:val="0"/>
          <w:numId w:val="9"/>
        </w:numPr>
        <w:tabs>
          <w:tab w:val="left" w:pos="4215"/>
        </w:tabs>
        <w:suppressAutoHyphens/>
        <w:spacing w:line="240" w:lineRule="auto"/>
        <w:rPr>
          <w:szCs w:val="24"/>
        </w:rPr>
      </w:pPr>
      <w:r>
        <w:rPr>
          <w:szCs w:val="24"/>
        </w:rPr>
        <w:t>pokladnica</w:t>
      </w:r>
      <w:r w:rsidR="007C77D6">
        <w:rPr>
          <w:szCs w:val="24"/>
        </w:rPr>
        <w:tab/>
        <w:t>370,54 Eur</w:t>
      </w:r>
      <w:r>
        <w:rPr>
          <w:szCs w:val="24"/>
        </w:rPr>
        <w:tab/>
        <w:t xml:space="preserve">     </w:t>
      </w:r>
      <w:r w:rsidR="005A60F9">
        <w:rPr>
          <w:szCs w:val="24"/>
        </w:rPr>
        <w:t xml:space="preserve"> </w:t>
      </w:r>
    </w:p>
    <w:p w:rsidR="00FD7E3B" w:rsidRDefault="00FD7E3B" w:rsidP="009F2AD4">
      <w:pPr>
        <w:numPr>
          <w:ilvl w:val="0"/>
          <w:numId w:val="9"/>
        </w:numPr>
        <w:tabs>
          <w:tab w:val="left" w:pos="4215"/>
        </w:tabs>
        <w:suppressAutoHyphens/>
        <w:spacing w:line="240" w:lineRule="auto"/>
        <w:rPr>
          <w:szCs w:val="24"/>
        </w:rPr>
      </w:pPr>
      <w:r>
        <w:rPr>
          <w:szCs w:val="24"/>
        </w:rPr>
        <w:t>bankové účty</w:t>
      </w:r>
      <w:r w:rsidR="007C77D6">
        <w:rPr>
          <w:szCs w:val="24"/>
        </w:rPr>
        <w:tab/>
        <w:t>3865,47 Eur</w:t>
      </w:r>
      <w:r>
        <w:rPr>
          <w:szCs w:val="24"/>
        </w:rPr>
        <w:tab/>
      </w:r>
      <w:r w:rsidR="005A60F9">
        <w:rPr>
          <w:szCs w:val="24"/>
        </w:rPr>
        <w:t xml:space="preserve"> </w:t>
      </w:r>
    </w:p>
    <w:p w:rsidR="00FD7E3B" w:rsidRDefault="00FD7E3B" w:rsidP="00FD7E3B">
      <w:pPr>
        <w:tabs>
          <w:tab w:val="left" w:pos="4215"/>
        </w:tabs>
        <w:rPr>
          <w:szCs w:val="24"/>
        </w:rPr>
      </w:pPr>
      <w:r>
        <w:rPr>
          <w:szCs w:val="24"/>
        </w:rPr>
        <w:t>Majetok spolu:</w:t>
      </w:r>
      <w:r w:rsidR="007C77D6">
        <w:rPr>
          <w:szCs w:val="24"/>
        </w:rPr>
        <w:tab/>
        <w:t>18157,44 Eur</w:t>
      </w:r>
      <w:r>
        <w:rPr>
          <w:szCs w:val="24"/>
        </w:rPr>
        <w:tab/>
      </w:r>
      <w:r w:rsidR="005A60F9">
        <w:rPr>
          <w:szCs w:val="24"/>
        </w:rPr>
        <w:t xml:space="preserve"> </w:t>
      </w:r>
    </w:p>
    <w:p w:rsidR="00FD7E3B" w:rsidRDefault="00FD7E3B" w:rsidP="00FD7E3B">
      <w:pPr>
        <w:tabs>
          <w:tab w:val="left" w:pos="4215"/>
        </w:tabs>
        <w:rPr>
          <w:szCs w:val="24"/>
        </w:rPr>
      </w:pPr>
      <w:r>
        <w:rPr>
          <w:szCs w:val="24"/>
        </w:rPr>
        <w:t>Strana pasív</w:t>
      </w:r>
    </w:p>
    <w:p w:rsidR="007C77D6" w:rsidRDefault="00FD7E3B" w:rsidP="009F2AD4">
      <w:pPr>
        <w:numPr>
          <w:ilvl w:val="0"/>
          <w:numId w:val="10"/>
        </w:numPr>
        <w:tabs>
          <w:tab w:val="left" w:pos="4215"/>
        </w:tabs>
        <w:suppressAutoHyphens/>
        <w:spacing w:line="240" w:lineRule="auto"/>
        <w:rPr>
          <w:szCs w:val="24"/>
        </w:rPr>
      </w:pPr>
      <w:r>
        <w:rPr>
          <w:szCs w:val="24"/>
        </w:rPr>
        <w:t>vlastné zdroje</w:t>
      </w:r>
      <w:r w:rsidR="007C77D6">
        <w:rPr>
          <w:szCs w:val="24"/>
        </w:rPr>
        <w:tab/>
        <w:t>18312,56 Eur</w:t>
      </w:r>
    </w:p>
    <w:p w:rsidR="007C77D6" w:rsidRDefault="007C77D6" w:rsidP="009F2AD4">
      <w:pPr>
        <w:numPr>
          <w:ilvl w:val="0"/>
          <w:numId w:val="10"/>
        </w:numPr>
        <w:tabs>
          <w:tab w:val="left" w:pos="4215"/>
        </w:tabs>
        <w:suppressAutoHyphens/>
        <w:spacing w:line="240" w:lineRule="auto"/>
        <w:rPr>
          <w:szCs w:val="24"/>
        </w:rPr>
      </w:pPr>
      <w:r>
        <w:rPr>
          <w:szCs w:val="24"/>
        </w:rPr>
        <w:t>zúčtovanie so ZP</w:t>
      </w:r>
      <w:r>
        <w:rPr>
          <w:szCs w:val="24"/>
        </w:rPr>
        <w:tab/>
        <w:t>-468,64 Eur</w:t>
      </w:r>
    </w:p>
    <w:p w:rsidR="007C77D6" w:rsidRDefault="007C77D6" w:rsidP="009F2AD4">
      <w:pPr>
        <w:numPr>
          <w:ilvl w:val="0"/>
          <w:numId w:val="10"/>
        </w:numPr>
        <w:tabs>
          <w:tab w:val="left" w:pos="4215"/>
        </w:tabs>
        <w:suppressAutoHyphens/>
        <w:spacing w:line="240" w:lineRule="auto"/>
        <w:rPr>
          <w:szCs w:val="24"/>
        </w:rPr>
      </w:pPr>
      <w:r>
        <w:rPr>
          <w:szCs w:val="24"/>
        </w:rPr>
        <w:t>záväzky zo SF</w:t>
      </w:r>
      <w:r>
        <w:rPr>
          <w:szCs w:val="24"/>
        </w:rPr>
        <w:tab/>
        <w:t>282,46 Eur</w:t>
      </w:r>
    </w:p>
    <w:p w:rsidR="009F2AD4" w:rsidRDefault="007C77D6" w:rsidP="009F2AD4">
      <w:pPr>
        <w:numPr>
          <w:ilvl w:val="0"/>
          <w:numId w:val="10"/>
        </w:numPr>
        <w:tabs>
          <w:tab w:val="left" w:pos="4215"/>
        </w:tabs>
        <w:suppressAutoHyphens/>
        <w:spacing w:line="240" w:lineRule="auto"/>
        <w:rPr>
          <w:szCs w:val="24"/>
        </w:rPr>
      </w:pPr>
      <w:r>
        <w:rPr>
          <w:szCs w:val="24"/>
        </w:rPr>
        <w:t xml:space="preserve">záväzky z obchodného </w:t>
      </w:r>
      <w:r w:rsidR="009F2AD4">
        <w:rPr>
          <w:szCs w:val="24"/>
        </w:rPr>
        <w:t>styku</w:t>
      </w:r>
      <w:r w:rsidR="009F2AD4">
        <w:rPr>
          <w:szCs w:val="24"/>
        </w:rPr>
        <w:tab/>
        <w:t>25,30 Eur</w:t>
      </w:r>
    </w:p>
    <w:p w:rsidR="009F2AD4" w:rsidRDefault="009F2AD4" w:rsidP="009F2AD4">
      <w:pPr>
        <w:numPr>
          <w:ilvl w:val="0"/>
          <w:numId w:val="10"/>
        </w:numPr>
        <w:tabs>
          <w:tab w:val="left" w:pos="4215"/>
        </w:tabs>
        <w:suppressAutoHyphens/>
        <w:spacing w:line="240" w:lineRule="auto"/>
        <w:rPr>
          <w:szCs w:val="24"/>
        </w:rPr>
      </w:pPr>
      <w:r>
        <w:rPr>
          <w:szCs w:val="24"/>
        </w:rPr>
        <w:t>daňové záväzky</w:t>
      </w:r>
      <w:r>
        <w:rPr>
          <w:szCs w:val="24"/>
        </w:rPr>
        <w:tab/>
        <w:t>5,76</w:t>
      </w:r>
    </w:p>
    <w:p w:rsidR="00FD7E3B" w:rsidRDefault="00FD7E3B" w:rsidP="00FD7E3B">
      <w:pPr>
        <w:tabs>
          <w:tab w:val="left" w:pos="4215"/>
        </w:tabs>
        <w:rPr>
          <w:szCs w:val="24"/>
        </w:rPr>
      </w:pPr>
      <w:r>
        <w:rPr>
          <w:szCs w:val="24"/>
        </w:rPr>
        <w:t>Vlastné a cudzie zdroje</w:t>
      </w:r>
      <w:r w:rsidR="009F2AD4">
        <w:rPr>
          <w:szCs w:val="24"/>
        </w:rPr>
        <w:t xml:space="preserve"> </w:t>
      </w:r>
      <w:r w:rsidR="009F2AD4">
        <w:rPr>
          <w:szCs w:val="24"/>
        </w:rPr>
        <w:tab/>
        <w:t>18157,44 Eur</w:t>
      </w:r>
      <w:r>
        <w:rPr>
          <w:szCs w:val="24"/>
        </w:rPr>
        <w:tab/>
      </w:r>
      <w:r w:rsidR="005A60F9">
        <w:rPr>
          <w:szCs w:val="24"/>
        </w:rPr>
        <w:t xml:space="preserve"> </w:t>
      </w:r>
    </w:p>
    <w:p w:rsidR="00A706E0" w:rsidRDefault="00A706E0" w:rsidP="009A09E1"/>
    <w:p w:rsidR="006839F8" w:rsidRDefault="00C1493A" w:rsidP="009A09E1">
      <w:r>
        <w:tab/>
        <w:t>N</w:t>
      </w:r>
      <w:r w:rsidR="006839F8">
        <w:t>ávštevnosť</w:t>
      </w:r>
      <w:r w:rsidR="00F6484F">
        <w:t xml:space="preserve"> </w:t>
      </w:r>
      <w:r w:rsidR="006839F8">
        <w:t xml:space="preserve"> Domu Nepoškvrneného Srdca Panny Márie </w:t>
      </w:r>
      <w:r w:rsidR="00941F51">
        <w:t xml:space="preserve"> a jej pripravovaných aktivít je veľmi vysoká. Deti, mládež</w:t>
      </w:r>
      <w:r w:rsidR="00F6484F">
        <w:t xml:space="preserve"> a</w:t>
      </w:r>
      <w:r w:rsidR="00941F51">
        <w:t xml:space="preserve"> dospelí klienti </w:t>
      </w:r>
      <w:r w:rsidR="00F6484F">
        <w:t>ho</w:t>
      </w:r>
      <w:r w:rsidR="00941F51">
        <w:t xml:space="preserve"> radi navštevujú,</w:t>
      </w:r>
      <w:r w:rsidR="00F6484F">
        <w:t xml:space="preserve"> </w:t>
      </w:r>
      <w:r w:rsidR="008F452C">
        <w:t>cítia sa</w:t>
      </w:r>
      <w:r w:rsidR="00941F51">
        <w:t xml:space="preserve"> tu príjemne, </w:t>
      </w:r>
      <w:r w:rsidR="008F452C">
        <w:t xml:space="preserve"> deti sa často delia, že sa v DNSPM cítia ako doma. </w:t>
      </w:r>
      <w:r w:rsidR="00941F51">
        <w:t xml:space="preserve"> </w:t>
      </w:r>
      <w:r w:rsidR="008F452C">
        <w:t xml:space="preserve"> </w:t>
      </w:r>
    </w:p>
    <w:p w:rsidR="001061C4" w:rsidRDefault="00D053BE" w:rsidP="009A09E1">
      <w:r>
        <w:tab/>
      </w:r>
      <w:r w:rsidR="008F452C">
        <w:t>Ďakujem</w:t>
      </w:r>
      <w:r w:rsidR="00172E82">
        <w:t>e</w:t>
      </w:r>
      <w:r w:rsidR="008F452C">
        <w:t xml:space="preserve"> všetkým, ktorí nám</w:t>
      </w:r>
      <w:r w:rsidR="00172E82">
        <w:t xml:space="preserve"> akýmkoľvek spôsobom pomáhajú, aby sme mohli </w:t>
      </w:r>
      <w:r w:rsidR="001061C4">
        <w:t>deťom</w:t>
      </w:r>
      <w:r w:rsidR="002642EC">
        <w:t>,</w:t>
      </w:r>
      <w:r w:rsidR="001061C4">
        <w:t xml:space="preserve"> mládeži</w:t>
      </w:r>
      <w:r w:rsidR="002642EC">
        <w:t xml:space="preserve"> a každému kto k nám príde,</w:t>
      </w:r>
      <w:r w:rsidR="001061C4">
        <w:t xml:space="preserve"> poskytnúť všetko to</w:t>
      </w:r>
      <w:r w:rsidR="00172E82">
        <w:t>,</w:t>
      </w:r>
      <w:r w:rsidR="001061C4">
        <w:t xml:space="preserve"> </w:t>
      </w:r>
      <w:r w:rsidR="00172E82">
        <w:t>čo sme vyššie spomínali. Veríme, že s Božou</w:t>
      </w:r>
      <w:r w:rsidR="00C1493A">
        <w:t xml:space="preserve"> a</w:t>
      </w:r>
      <w:r w:rsidR="00172E82">
        <w:t xml:space="preserve"> vašou pomocou budeme môcť aj naďalej p</w:t>
      </w:r>
      <w:r w:rsidR="00C1493A">
        <w:t xml:space="preserve">okračovať v aktivitách, ktoré </w:t>
      </w:r>
      <w:r w:rsidR="00172E82">
        <w:t xml:space="preserve"> zanechajú veľa pekných a príjemných spomienok</w:t>
      </w:r>
      <w:r w:rsidR="001061C4">
        <w:t>.</w:t>
      </w:r>
    </w:p>
    <w:p w:rsidR="002642EC" w:rsidRPr="002642EC" w:rsidRDefault="002642EC" w:rsidP="009A09E1">
      <w:pPr>
        <w:rPr>
          <w:sz w:val="48"/>
          <w:szCs w:val="48"/>
        </w:rPr>
      </w:pPr>
    </w:p>
    <w:p w:rsidR="000264F6" w:rsidRDefault="000264F6" w:rsidP="009A09E1">
      <w:r>
        <w:t xml:space="preserve">V Lomničke, </w:t>
      </w:r>
      <w:r w:rsidR="00D053BE">
        <w:t>1</w:t>
      </w:r>
      <w:r w:rsidR="009F2AD4">
        <w:t>0</w:t>
      </w:r>
      <w:r w:rsidR="00D053BE">
        <w:t>. 0</w:t>
      </w:r>
      <w:r w:rsidR="009F2AD4">
        <w:t>4</w:t>
      </w:r>
      <w:r>
        <w:t xml:space="preserve">. </w:t>
      </w:r>
      <w:r w:rsidR="00D053BE">
        <w:t>2</w:t>
      </w:r>
      <w:r>
        <w:t>01</w:t>
      </w:r>
      <w:r w:rsidR="007F3046">
        <w:t>8</w:t>
      </w:r>
    </w:p>
    <w:p w:rsidR="000264F6" w:rsidRPr="009A09E1" w:rsidRDefault="000264F6" w:rsidP="00C1493A">
      <w:r>
        <w:t>Správu vypracovala: Mgr. Mária Kubíko</w:t>
      </w:r>
      <w:bookmarkStart w:id="19" w:name="_GoBack"/>
      <w:bookmarkEnd w:id="19"/>
      <w:r>
        <w:t>vá</w:t>
      </w:r>
    </w:p>
    <w:sectPr w:rsidR="000264F6" w:rsidRPr="009A09E1" w:rsidSect="00D053BE">
      <w:headerReference w:type="default" r:id="rId51"/>
      <w:footerReference w:type="default" r:id="rId52"/>
      <w:pgSz w:w="11906" w:h="16838"/>
      <w:pgMar w:top="811" w:right="1417" w:bottom="993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D47B6" w:rsidRDefault="00FD47B6" w:rsidP="00476A93">
      <w:pPr>
        <w:spacing w:after="0" w:line="240" w:lineRule="auto"/>
      </w:pPr>
      <w:r>
        <w:separator/>
      </w:r>
    </w:p>
  </w:endnote>
  <w:endnote w:type="continuationSeparator" w:id="1">
    <w:p w:rsidR="00FD47B6" w:rsidRDefault="00FD47B6" w:rsidP="00476A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Open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16111190"/>
      <w:docPartObj>
        <w:docPartGallery w:val="Page Numbers (Bottom of Page)"/>
        <w:docPartUnique/>
      </w:docPartObj>
    </w:sdtPr>
    <w:sdtContent>
      <w:p w:rsidR="00C1493A" w:rsidRDefault="00394154">
        <w:pPr>
          <w:pStyle w:val="Zpat"/>
          <w:jc w:val="right"/>
        </w:pPr>
        <w:r>
          <w:fldChar w:fldCharType="begin"/>
        </w:r>
        <w:r w:rsidR="001D3AD0">
          <w:instrText xml:space="preserve"> PAGE   \* MERGEFORMAT </w:instrText>
        </w:r>
        <w:r>
          <w:fldChar w:fldCharType="separate"/>
        </w:r>
        <w:r w:rsidR="009D18AF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C1493A" w:rsidRDefault="00C1493A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D47B6" w:rsidRDefault="00FD47B6" w:rsidP="00476A93">
      <w:pPr>
        <w:spacing w:after="0" w:line="240" w:lineRule="auto"/>
      </w:pPr>
      <w:r>
        <w:separator/>
      </w:r>
    </w:p>
  </w:footnote>
  <w:footnote w:type="continuationSeparator" w:id="1">
    <w:p w:rsidR="00FD47B6" w:rsidRDefault="00FD47B6" w:rsidP="00476A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493A" w:rsidRDefault="00C1493A" w:rsidP="00476A93">
    <w:pPr>
      <w:pStyle w:val="Zkladntext"/>
    </w:pPr>
  </w:p>
  <w:p w:rsidR="00C1493A" w:rsidRPr="00920F66" w:rsidRDefault="00C1493A" w:rsidP="004D7C62">
    <w:pPr>
      <w:pStyle w:val="Zhlav"/>
      <w:spacing w:line="276" w:lineRule="auto"/>
      <w:ind w:firstLine="2832"/>
      <w:jc w:val="center"/>
      <w:rPr>
        <w:b/>
        <w:sz w:val="32"/>
        <w:szCs w:val="32"/>
      </w:rPr>
    </w:pPr>
    <w:r>
      <w:rPr>
        <w:b/>
        <w:noProof/>
        <w:sz w:val="32"/>
        <w:szCs w:val="32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20320</wp:posOffset>
          </wp:positionH>
          <wp:positionV relativeFrom="paragraph">
            <wp:posOffset>-108585</wp:posOffset>
          </wp:positionV>
          <wp:extent cx="5753735" cy="682625"/>
          <wp:effectExtent l="19050" t="0" r="0" b="0"/>
          <wp:wrapNone/>
          <wp:docPr id="49" name="Obrázok 1" descr="C:\Users\PC\Desktop\logo DNSPM\hlpap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1" descr="C:\Users\PC\Desktop\logo DNSPM\hlpapA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735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920F66">
      <w:rPr>
        <w:b/>
        <w:sz w:val="32"/>
        <w:szCs w:val="32"/>
      </w:rPr>
      <w:t>Dom Nepoškvrneného Srdca Panny Márie</w:t>
    </w:r>
  </w:p>
  <w:p w:rsidR="00C1493A" w:rsidRDefault="00C1493A" w:rsidP="004D7C62">
    <w:pPr>
      <w:pStyle w:val="Zhlav"/>
      <w:spacing w:line="276" w:lineRule="auto"/>
      <w:jc w:val="center"/>
      <w:rPr>
        <w:b/>
        <w:sz w:val="32"/>
        <w:szCs w:val="32"/>
      </w:rPr>
    </w:pPr>
    <w:r>
      <w:rPr>
        <w:b/>
        <w:sz w:val="32"/>
        <w:szCs w:val="32"/>
      </w:rPr>
      <w:tab/>
      <w:t xml:space="preserve">        </w:t>
    </w:r>
    <w:r w:rsidRPr="00920F66">
      <w:rPr>
        <w:b/>
        <w:sz w:val="32"/>
        <w:szCs w:val="32"/>
      </w:rPr>
      <w:t>Lomnička č. 19, 065 03 Podolínec</w:t>
    </w:r>
  </w:p>
  <w:p w:rsidR="00C1493A" w:rsidRDefault="00C1493A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3">
    <w:nsid w:val="00000008"/>
    <w:multiLevelType w:val="multilevel"/>
    <w:tmpl w:val="0000000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4">
    <w:nsid w:val="00000009"/>
    <w:multiLevelType w:val="multilevel"/>
    <w:tmpl w:val="00000009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5">
    <w:nsid w:val="07EE6962"/>
    <w:multiLevelType w:val="hybridMultilevel"/>
    <w:tmpl w:val="591C06F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792CC4"/>
    <w:multiLevelType w:val="hybridMultilevel"/>
    <w:tmpl w:val="14AE9744"/>
    <w:lvl w:ilvl="0" w:tplc="041B000F">
      <w:start w:val="1"/>
      <w:numFmt w:val="decimal"/>
      <w:lvlText w:val="%1."/>
      <w:lvlJc w:val="left"/>
      <w:pPr>
        <w:ind w:left="360" w:hanging="360"/>
      </w:p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52986355"/>
    <w:multiLevelType w:val="hybridMultilevel"/>
    <w:tmpl w:val="E36C5C4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28B3E5F"/>
    <w:multiLevelType w:val="multilevel"/>
    <w:tmpl w:val="1E0C18A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6A9F273A"/>
    <w:multiLevelType w:val="hybridMultilevel"/>
    <w:tmpl w:val="1CB24E4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7"/>
  </w:num>
  <w:num w:numId="4">
    <w:abstractNumId w:val="9"/>
  </w:num>
  <w:num w:numId="5">
    <w:abstractNumId w:val="5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476A93"/>
    <w:rsid w:val="00001F3F"/>
    <w:rsid w:val="000264F6"/>
    <w:rsid w:val="00045E8A"/>
    <w:rsid w:val="00046213"/>
    <w:rsid w:val="000763A2"/>
    <w:rsid w:val="00077FB9"/>
    <w:rsid w:val="00081F53"/>
    <w:rsid w:val="000C5119"/>
    <w:rsid w:val="000F413A"/>
    <w:rsid w:val="001061C4"/>
    <w:rsid w:val="001227A9"/>
    <w:rsid w:val="001239FA"/>
    <w:rsid w:val="00165BAF"/>
    <w:rsid w:val="00172E82"/>
    <w:rsid w:val="00192A63"/>
    <w:rsid w:val="00195790"/>
    <w:rsid w:val="001D3AD0"/>
    <w:rsid w:val="001D40B8"/>
    <w:rsid w:val="002642EC"/>
    <w:rsid w:val="00281624"/>
    <w:rsid w:val="00285DB7"/>
    <w:rsid w:val="00296369"/>
    <w:rsid w:val="002B2F28"/>
    <w:rsid w:val="002F7466"/>
    <w:rsid w:val="003076AB"/>
    <w:rsid w:val="00360BAF"/>
    <w:rsid w:val="00394154"/>
    <w:rsid w:val="003B0CB1"/>
    <w:rsid w:val="003B1D3C"/>
    <w:rsid w:val="003E1CF1"/>
    <w:rsid w:val="003E620A"/>
    <w:rsid w:val="003F7469"/>
    <w:rsid w:val="00400388"/>
    <w:rsid w:val="00416364"/>
    <w:rsid w:val="00420680"/>
    <w:rsid w:val="0042449C"/>
    <w:rsid w:val="00426355"/>
    <w:rsid w:val="00434C33"/>
    <w:rsid w:val="00435134"/>
    <w:rsid w:val="00476A93"/>
    <w:rsid w:val="00483B7D"/>
    <w:rsid w:val="00495D2B"/>
    <w:rsid w:val="004B1F05"/>
    <w:rsid w:val="004D7C62"/>
    <w:rsid w:val="004F456B"/>
    <w:rsid w:val="005441F8"/>
    <w:rsid w:val="0054784C"/>
    <w:rsid w:val="00573258"/>
    <w:rsid w:val="005843B7"/>
    <w:rsid w:val="00585C63"/>
    <w:rsid w:val="0058718D"/>
    <w:rsid w:val="0058720A"/>
    <w:rsid w:val="005A60F9"/>
    <w:rsid w:val="005B12B5"/>
    <w:rsid w:val="005C1AB0"/>
    <w:rsid w:val="005E16B1"/>
    <w:rsid w:val="0060410D"/>
    <w:rsid w:val="00616838"/>
    <w:rsid w:val="00621E87"/>
    <w:rsid w:val="0065461A"/>
    <w:rsid w:val="00660306"/>
    <w:rsid w:val="006839F8"/>
    <w:rsid w:val="00691D09"/>
    <w:rsid w:val="006948E8"/>
    <w:rsid w:val="00724DEB"/>
    <w:rsid w:val="0076448A"/>
    <w:rsid w:val="007669CC"/>
    <w:rsid w:val="00787CCA"/>
    <w:rsid w:val="0079432C"/>
    <w:rsid w:val="00795A73"/>
    <w:rsid w:val="007A48CD"/>
    <w:rsid w:val="007C305F"/>
    <w:rsid w:val="007C42FB"/>
    <w:rsid w:val="007C77D6"/>
    <w:rsid w:val="007D4A46"/>
    <w:rsid w:val="007F3046"/>
    <w:rsid w:val="00831E49"/>
    <w:rsid w:val="00832720"/>
    <w:rsid w:val="008A274D"/>
    <w:rsid w:val="008A3839"/>
    <w:rsid w:val="008B4E5F"/>
    <w:rsid w:val="008D25CF"/>
    <w:rsid w:val="008D572C"/>
    <w:rsid w:val="008E6967"/>
    <w:rsid w:val="008F452C"/>
    <w:rsid w:val="00914F6D"/>
    <w:rsid w:val="009320B9"/>
    <w:rsid w:val="00936D49"/>
    <w:rsid w:val="00941F51"/>
    <w:rsid w:val="00946ABF"/>
    <w:rsid w:val="00951880"/>
    <w:rsid w:val="00975793"/>
    <w:rsid w:val="00991F32"/>
    <w:rsid w:val="009A09E1"/>
    <w:rsid w:val="009B3AD2"/>
    <w:rsid w:val="009C2D5B"/>
    <w:rsid w:val="009C71A3"/>
    <w:rsid w:val="009D0A7E"/>
    <w:rsid w:val="009D18AF"/>
    <w:rsid w:val="009F2877"/>
    <w:rsid w:val="009F2AD4"/>
    <w:rsid w:val="00A01201"/>
    <w:rsid w:val="00A02E59"/>
    <w:rsid w:val="00A04FE9"/>
    <w:rsid w:val="00A16BF3"/>
    <w:rsid w:val="00A22F07"/>
    <w:rsid w:val="00A67300"/>
    <w:rsid w:val="00A706E0"/>
    <w:rsid w:val="00A707A2"/>
    <w:rsid w:val="00A935B4"/>
    <w:rsid w:val="00A94692"/>
    <w:rsid w:val="00AA1032"/>
    <w:rsid w:val="00AA138D"/>
    <w:rsid w:val="00AC4233"/>
    <w:rsid w:val="00AF7776"/>
    <w:rsid w:val="00B25FF4"/>
    <w:rsid w:val="00B26A34"/>
    <w:rsid w:val="00B26BC0"/>
    <w:rsid w:val="00B36F03"/>
    <w:rsid w:val="00B41929"/>
    <w:rsid w:val="00B82443"/>
    <w:rsid w:val="00BA68E3"/>
    <w:rsid w:val="00BD5725"/>
    <w:rsid w:val="00BE7BCC"/>
    <w:rsid w:val="00BF7DEF"/>
    <w:rsid w:val="00C1493A"/>
    <w:rsid w:val="00C24AB3"/>
    <w:rsid w:val="00C3053E"/>
    <w:rsid w:val="00C6054D"/>
    <w:rsid w:val="00C728CA"/>
    <w:rsid w:val="00C72FFE"/>
    <w:rsid w:val="00CC66F2"/>
    <w:rsid w:val="00CD4FD9"/>
    <w:rsid w:val="00CE158A"/>
    <w:rsid w:val="00D053BE"/>
    <w:rsid w:val="00D13C38"/>
    <w:rsid w:val="00D24EA5"/>
    <w:rsid w:val="00D32C53"/>
    <w:rsid w:val="00D3734B"/>
    <w:rsid w:val="00D46B35"/>
    <w:rsid w:val="00D54783"/>
    <w:rsid w:val="00D5755F"/>
    <w:rsid w:val="00D66946"/>
    <w:rsid w:val="00D84D26"/>
    <w:rsid w:val="00DB24B3"/>
    <w:rsid w:val="00DC197F"/>
    <w:rsid w:val="00DC1981"/>
    <w:rsid w:val="00DD46B9"/>
    <w:rsid w:val="00DD77DF"/>
    <w:rsid w:val="00E20518"/>
    <w:rsid w:val="00E40CFB"/>
    <w:rsid w:val="00E555EC"/>
    <w:rsid w:val="00E8117F"/>
    <w:rsid w:val="00EA6BAA"/>
    <w:rsid w:val="00EC0BB6"/>
    <w:rsid w:val="00EF0CF3"/>
    <w:rsid w:val="00F0688F"/>
    <w:rsid w:val="00F4231A"/>
    <w:rsid w:val="00F6484F"/>
    <w:rsid w:val="00F71D88"/>
    <w:rsid w:val="00F73023"/>
    <w:rsid w:val="00FB1D16"/>
    <w:rsid w:val="00FD0D53"/>
    <w:rsid w:val="00FD47B6"/>
    <w:rsid w:val="00FD5D3B"/>
    <w:rsid w:val="00FD7E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320B9"/>
    <w:pPr>
      <w:jc w:val="both"/>
    </w:pPr>
    <w:rPr>
      <w:rFonts w:ascii="Times New Roman" w:hAnsi="Times New Roman"/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9320B9"/>
    <w:pPr>
      <w:keepNext/>
      <w:keepLines/>
      <w:spacing w:before="480" w:after="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8A3839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000000" w:themeColor="text1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914F6D"/>
    <w:pPr>
      <w:keepNext/>
      <w:keepLines/>
      <w:spacing w:before="200" w:after="0"/>
      <w:outlineLvl w:val="2"/>
    </w:pPr>
    <w:rPr>
      <w:rFonts w:eastAsiaTheme="majorEastAsia" w:cstheme="majorBidi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476A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476A93"/>
  </w:style>
  <w:style w:type="paragraph" w:styleId="Zpat">
    <w:name w:val="footer"/>
    <w:basedOn w:val="Normln"/>
    <w:link w:val="ZpatChar"/>
    <w:uiPriority w:val="99"/>
    <w:unhideWhenUsed/>
    <w:rsid w:val="00476A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76A93"/>
  </w:style>
  <w:style w:type="character" w:styleId="Hypertextovodkaz">
    <w:name w:val="Hyperlink"/>
    <w:basedOn w:val="Standardnpsmoodstavce"/>
    <w:uiPriority w:val="99"/>
    <w:rsid w:val="00476A93"/>
    <w:rPr>
      <w:color w:val="0000FF"/>
      <w:u w:val="single"/>
    </w:rPr>
  </w:style>
  <w:style w:type="paragraph" w:styleId="Zkladntext">
    <w:name w:val="Body Text"/>
    <w:basedOn w:val="Normln"/>
    <w:link w:val="ZkladntextChar"/>
    <w:rsid w:val="00476A93"/>
    <w:pPr>
      <w:spacing w:after="0" w:line="240" w:lineRule="auto"/>
    </w:pPr>
    <w:rPr>
      <w:rFonts w:eastAsia="Times New Roman" w:cs="Times New Roman"/>
      <w:bCs/>
      <w:iCs/>
      <w:kern w:val="32"/>
      <w:szCs w:val="28"/>
    </w:rPr>
  </w:style>
  <w:style w:type="character" w:customStyle="1" w:styleId="ZkladntextChar">
    <w:name w:val="Základní text Char"/>
    <w:basedOn w:val="Standardnpsmoodstavce"/>
    <w:link w:val="Zkladntext"/>
    <w:rsid w:val="00476A93"/>
    <w:rPr>
      <w:rFonts w:ascii="Times New Roman" w:eastAsia="Times New Roman" w:hAnsi="Times New Roman" w:cs="Times New Roman"/>
      <w:bCs/>
      <w:iCs/>
      <w:kern w:val="32"/>
      <w:sz w:val="24"/>
      <w:szCs w:val="28"/>
    </w:rPr>
  </w:style>
  <w:style w:type="paragraph" w:styleId="Bezmezer">
    <w:name w:val="No Spacing"/>
    <w:link w:val="BezmezerChar"/>
    <w:uiPriority w:val="1"/>
    <w:qFormat/>
    <w:rsid w:val="00476A93"/>
    <w:pPr>
      <w:spacing w:after="0" w:line="240" w:lineRule="auto"/>
    </w:pPr>
    <w:rPr>
      <w:lang w:val="cs-CZ" w:eastAsia="en-US"/>
    </w:rPr>
  </w:style>
  <w:style w:type="character" w:customStyle="1" w:styleId="BezmezerChar">
    <w:name w:val="Bez mezer Char"/>
    <w:basedOn w:val="Standardnpsmoodstavce"/>
    <w:link w:val="Bezmezer"/>
    <w:uiPriority w:val="1"/>
    <w:rsid w:val="00476A93"/>
    <w:rPr>
      <w:lang w:val="cs-CZ"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76A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76A93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9320B9"/>
    <w:rPr>
      <w:rFonts w:ascii="Times New Roman" w:eastAsiaTheme="majorEastAsia" w:hAnsi="Times New Roman" w:cstheme="majorBidi"/>
      <w:b/>
      <w:bCs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8A3839"/>
    <w:rPr>
      <w:rFonts w:ascii="Times New Roman" w:eastAsiaTheme="majorEastAsia" w:hAnsi="Times New Roman" w:cstheme="majorBidi"/>
      <w:b/>
      <w:bCs/>
      <w:color w:val="000000" w:themeColor="text1"/>
      <w:sz w:val="24"/>
      <w:szCs w:val="26"/>
    </w:rPr>
  </w:style>
  <w:style w:type="paragraph" w:styleId="Podtitul">
    <w:name w:val="Subtitle"/>
    <w:basedOn w:val="Normln"/>
    <w:next w:val="Normln"/>
    <w:link w:val="PodtitulChar"/>
    <w:uiPriority w:val="11"/>
    <w:qFormat/>
    <w:rsid w:val="008A3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8A3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Nadpisobsahu">
    <w:name w:val="TOC Heading"/>
    <w:basedOn w:val="Nadpis1"/>
    <w:next w:val="Normln"/>
    <w:uiPriority w:val="39"/>
    <w:unhideWhenUsed/>
    <w:qFormat/>
    <w:rsid w:val="00621E87"/>
    <w:pPr>
      <w:jc w:val="left"/>
      <w:outlineLvl w:val="9"/>
    </w:pPr>
    <w:rPr>
      <w:rFonts w:asciiTheme="majorHAnsi" w:hAnsiTheme="majorHAnsi"/>
      <w:color w:val="365F91" w:themeColor="accent1" w:themeShade="BF"/>
      <w:lang w:val="cs-CZ" w:eastAsia="en-US"/>
    </w:rPr>
  </w:style>
  <w:style w:type="paragraph" w:styleId="Obsah1">
    <w:name w:val="toc 1"/>
    <w:basedOn w:val="Normln"/>
    <w:next w:val="Normln"/>
    <w:autoRedefine/>
    <w:uiPriority w:val="39"/>
    <w:unhideWhenUsed/>
    <w:rsid w:val="00621E87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621E87"/>
    <w:pPr>
      <w:spacing w:after="100"/>
      <w:ind w:left="240"/>
    </w:pPr>
  </w:style>
  <w:style w:type="character" w:customStyle="1" w:styleId="Nadpis3Char">
    <w:name w:val="Nadpis 3 Char"/>
    <w:basedOn w:val="Standardnpsmoodstavce"/>
    <w:link w:val="Nadpis3"/>
    <w:uiPriority w:val="9"/>
    <w:rsid w:val="00914F6D"/>
    <w:rPr>
      <w:rFonts w:ascii="Times New Roman" w:eastAsiaTheme="majorEastAsia" w:hAnsi="Times New Roman" w:cstheme="majorBidi"/>
      <w:b/>
      <w:bCs/>
      <w:sz w:val="24"/>
    </w:rPr>
  </w:style>
  <w:style w:type="paragraph" w:styleId="Obsah3">
    <w:name w:val="toc 3"/>
    <w:basedOn w:val="Normln"/>
    <w:next w:val="Normln"/>
    <w:autoRedefine/>
    <w:uiPriority w:val="39"/>
    <w:unhideWhenUsed/>
    <w:rsid w:val="00D3734B"/>
    <w:pPr>
      <w:spacing w:after="100"/>
      <w:ind w:left="480"/>
    </w:pPr>
  </w:style>
  <w:style w:type="paragraph" w:customStyle="1" w:styleId="Default">
    <w:name w:val="Default"/>
    <w:rsid w:val="0057325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Normlnweb">
    <w:name w:val="Normal (Web)"/>
    <w:basedOn w:val="Normln"/>
    <w:uiPriority w:val="99"/>
    <w:semiHidden/>
    <w:unhideWhenUsed/>
    <w:rsid w:val="007669CC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character" w:customStyle="1" w:styleId="apple-converted-space">
    <w:name w:val="apple-converted-space"/>
    <w:basedOn w:val="Standardnpsmoodstavce"/>
    <w:rsid w:val="007669CC"/>
  </w:style>
  <w:style w:type="character" w:styleId="Siln">
    <w:name w:val="Strong"/>
    <w:basedOn w:val="Standardnpsmoodstavce"/>
    <w:uiPriority w:val="22"/>
    <w:qFormat/>
    <w:rsid w:val="007669CC"/>
    <w:rPr>
      <w:b/>
      <w:bCs/>
    </w:rPr>
  </w:style>
  <w:style w:type="paragraph" w:styleId="Odstavecseseznamem">
    <w:name w:val="List Paragraph"/>
    <w:basedOn w:val="Normln"/>
    <w:uiPriority w:val="34"/>
    <w:qFormat/>
    <w:rsid w:val="00B4192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65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9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endnotes" Target="endnotes.xml"/><Relationship Id="rId51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2017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7E8F458-ECC7-423C-85AF-A4C56D1D53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3222</TotalTime>
  <Pages>1</Pages>
  <Words>2213</Words>
  <Characters>12616</Characters>
  <Application>Microsoft Office Word</Application>
  <DocSecurity>0</DocSecurity>
  <Lines>105</Lines>
  <Paragraphs>29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Dom Nepoškvrneného Srdca Panny Márie Lomnička 19 , IČO 48484938</vt:lpstr>
    </vt:vector>
  </TitlesOfParts>
  <Company>Hewlett-Packard Company</Company>
  <LinksUpToDate>false</LinksUpToDate>
  <CharactersWithSpaces>14800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Dom Nepoškvrneného Srdca Panny Márie Lomnička 19 , IČO 48484938</dc:title>
  <dc:subject/>
  <dc:creator>VÝROČNÁ SPRÁVA </dc:creator>
  <cp:keywords/>
  <dc:description/>
  <cp:lastModifiedBy>Jakoba</cp:lastModifiedBy>
  <cp:revision>34</cp:revision>
  <cp:lastPrinted>2017-04-02T16:08:00Z</cp:lastPrinted>
  <dcterms:created xsi:type="dcterms:W3CDTF">2016-10-23T13:04:00Z</dcterms:created>
  <dcterms:modified xsi:type="dcterms:W3CDTF">2018-05-07T08:54:00Z</dcterms:modified>
</cp:coreProperties>
</file>