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F3" w:rsidRPr="004547F3" w:rsidRDefault="004547F3" w:rsidP="004547F3">
      <w:pPr>
        <w:spacing w:after="120" w:line="240" w:lineRule="auto"/>
        <w:jc w:val="center"/>
        <w:outlineLvl w:val="1"/>
        <w:rPr>
          <w:rFonts w:ascii="Times New Roman" w:eastAsia="Times New Roman" w:hAnsi="Times New Roman" w:cs="Times New Roman"/>
          <w:b/>
          <w:bCs/>
          <w:sz w:val="36"/>
          <w:szCs w:val="36"/>
          <w:lang w:eastAsia="sk-SK"/>
        </w:rPr>
      </w:pPr>
      <w:r w:rsidRPr="004547F3">
        <w:rPr>
          <w:rFonts w:ascii="Times New Roman" w:eastAsia="Times New Roman" w:hAnsi="Times New Roman" w:cs="Times New Roman"/>
          <w:b/>
          <w:bCs/>
          <w:sz w:val="36"/>
          <w:szCs w:val="36"/>
          <w:lang w:eastAsia="sk-SK"/>
        </w:rPr>
        <w:t>Brať Boha vážne</w:t>
      </w:r>
    </w:p>
    <w:p w:rsidR="004547F3" w:rsidRDefault="004547F3" w:rsidP="004547F3">
      <w:pPr>
        <w:spacing w:after="120" w:line="240" w:lineRule="auto"/>
        <w:rPr>
          <w:rFonts w:ascii="Times New Roman" w:eastAsia="Times New Roman" w:hAnsi="Times New Roman" w:cs="Times New Roman"/>
          <w:sz w:val="24"/>
          <w:szCs w:val="24"/>
          <w:lang w:eastAsia="sk-SK"/>
        </w:rPr>
      </w:pPr>
    </w:p>
    <w:p w:rsidR="004547F3" w:rsidRPr="004547F3" w:rsidRDefault="004547F3" w:rsidP="004547F3">
      <w:pPr>
        <w:spacing w:after="120" w:line="240" w:lineRule="auto"/>
        <w:rPr>
          <w:rFonts w:ascii="Times New Roman" w:eastAsia="Times New Roman" w:hAnsi="Times New Roman" w:cs="Times New Roman"/>
          <w:sz w:val="24"/>
          <w:szCs w:val="24"/>
          <w:lang w:eastAsia="sk-SK"/>
        </w:rPr>
      </w:pPr>
      <w:r w:rsidRPr="004547F3">
        <w:rPr>
          <w:rFonts w:ascii="Times New Roman" w:eastAsia="Times New Roman" w:hAnsi="Times New Roman" w:cs="Times New Roman"/>
          <w:sz w:val="24"/>
          <w:szCs w:val="24"/>
          <w:lang w:eastAsia="sk-SK"/>
        </w:rPr>
        <w:t xml:space="preserve">Drahý priateľ, nedávno, keď som premýšľal nad rôznymi definíciami viery, formuloval som svoju: </w:t>
      </w:r>
      <w:r w:rsidRPr="004547F3">
        <w:rPr>
          <w:rFonts w:ascii="Times New Roman" w:eastAsia="Times New Roman" w:hAnsi="Times New Roman" w:cs="Times New Roman"/>
          <w:i/>
          <w:iCs/>
          <w:sz w:val="24"/>
          <w:szCs w:val="24"/>
          <w:lang w:eastAsia="sk-SK"/>
        </w:rPr>
        <w:t>Viera znamená brať Boha vážne.</w:t>
      </w:r>
      <w:r w:rsidRPr="004547F3">
        <w:rPr>
          <w:rFonts w:ascii="Times New Roman" w:eastAsia="Times New Roman" w:hAnsi="Times New Roman" w:cs="Times New Roman"/>
          <w:sz w:val="24"/>
          <w:szCs w:val="24"/>
          <w:lang w:eastAsia="sk-SK"/>
        </w:rPr>
        <w:t xml:space="preserve"> Toto bola reakcia na stretnutia mnohých kresťanov, ktorí vyhlasovali, že majú vieru, ale nebrali Boha vážne.</w:t>
      </w:r>
    </w:p>
    <w:p w:rsidR="004547F3" w:rsidRPr="004547F3" w:rsidRDefault="004547F3" w:rsidP="004547F3">
      <w:pPr>
        <w:spacing w:after="120" w:line="240" w:lineRule="auto"/>
        <w:rPr>
          <w:rFonts w:ascii="Times New Roman" w:eastAsia="Times New Roman" w:hAnsi="Times New Roman" w:cs="Times New Roman"/>
          <w:sz w:val="24"/>
          <w:szCs w:val="24"/>
          <w:lang w:eastAsia="sk-SK"/>
        </w:rPr>
      </w:pPr>
      <w:r w:rsidRPr="004547F3">
        <w:rPr>
          <w:rFonts w:ascii="Times New Roman" w:eastAsia="Times New Roman" w:hAnsi="Times New Roman" w:cs="Times New Roman"/>
          <w:sz w:val="24"/>
          <w:szCs w:val="24"/>
          <w:lang w:eastAsia="sk-SK"/>
        </w:rPr>
        <w:t>Brať Boha vážne znamená brať vážne Jeho Slovo. Ak sa niekto s nami rozpráva, ale my ignorujeme - alebo dokonca odmietame - mnohé z toho, čo hovorí, istotne ho neberieme vážne. V skutočnosti sme vinní neúctou.</w:t>
      </w:r>
    </w:p>
    <w:p w:rsidR="004547F3" w:rsidRPr="004547F3" w:rsidRDefault="004547F3" w:rsidP="004547F3">
      <w:pPr>
        <w:spacing w:after="120" w:line="240" w:lineRule="auto"/>
        <w:rPr>
          <w:rFonts w:ascii="Times New Roman" w:eastAsia="Times New Roman" w:hAnsi="Times New Roman" w:cs="Times New Roman"/>
          <w:sz w:val="24"/>
          <w:szCs w:val="24"/>
          <w:lang w:eastAsia="sk-SK"/>
        </w:rPr>
      </w:pPr>
      <w:r w:rsidRPr="004547F3">
        <w:rPr>
          <w:rFonts w:ascii="Times New Roman" w:eastAsia="Times New Roman" w:hAnsi="Times New Roman" w:cs="Times New Roman"/>
          <w:sz w:val="24"/>
          <w:szCs w:val="24"/>
          <w:lang w:eastAsia="sk-SK"/>
        </w:rPr>
        <w:t>To isté sa vzťahuje na Boha. Ak ignorujeme alebo odmietame mnoho z toho, čo nám hovorí v Písme, neberieme Ho vážne. V skutočnosti si Ho nectíme. Predsa sa však takto mnohí kresťania správajú k Bohu. Zaobchádzajú s Jeho Slovom ako s jedlom v bufete, vyberajú si porcie, na ktoré majú chuť a ostatné obchádzajú.</w:t>
      </w:r>
    </w:p>
    <w:p w:rsidR="004547F3" w:rsidRPr="004547F3" w:rsidRDefault="004547F3" w:rsidP="004547F3">
      <w:pPr>
        <w:spacing w:after="120" w:line="240" w:lineRule="auto"/>
        <w:rPr>
          <w:rFonts w:ascii="Times New Roman" w:eastAsia="Times New Roman" w:hAnsi="Times New Roman" w:cs="Times New Roman"/>
          <w:sz w:val="24"/>
          <w:szCs w:val="24"/>
          <w:lang w:eastAsia="sk-SK"/>
        </w:rPr>
      </w:pPr>
      <w:r w:rsidRPr="004547F3">
        <w:rPr>
          <w:rFonts w:ascii="Times New Roman" w:eastAsia="Times New Roman" w:hAnsi="Times New Roman" w:cs="Times New Roman"/>
          <w:sz w:val="24"/>
          <w:szCs w:val="24"/>
          <w:lang w:eastAsia="sk-SK"/>
        </w:rPr>
        <w:t>Existujú štyri praktické spôsoby, ktorými sa Božie Slovo na nás vzťahuje: ,</w:t>
      </w:r>
      <w:r w:rsidRPr="004547F3">
        <w:rPr>
          <w:rFonts w:ascii="Times New Roman" w:eastAsia="Times New Roman" w:hAnsi="Times New Roman" w:cs="Times New Roman"/>
          <w:b/>
          <w:bCs/>
          <w:sz w:val="24"/>
          <w:szCs w:val="24"/>
          <w:lang w:eastAsia="sk-SK"/>
        </w:rPr>
        <w:t>Jeho zasľúbenia, Jeho prikázania, Jeho zákazy a Jeho varovania.</w:t>
      </w:r>
      <w:r w:rsidRPr="004547F3">
        <w:rPr>
          <w:rFonts w:ascii="Times New Roman" w:eastAsia="Times New Roman" w:hAnsi="Times New Roman" w:cs="Times New Roman"/>
          <w:sz w:val="24"/>
          <w:szCs w:val="24"/>
          <w:lang w:eastAsia="sk-SK"/>
        </w:rPr>
        <w:t xml:space="preserve"> Vezmeme si niekoľko príkladov pre každú z týchto kategórií, a popremýšľame, ako sa môžu vzťahovať na náš život. </w:t>
      </w:r>
    </w:p>
    <w:p w:rsidR="004547F3" w:rsidRPr="004547F3" w:rsidRDefault="004547F3" w:rsidP="004547F3">
      <w:pPr>
        <w:spacing w:after="120" w:line="240" w:lineRule="auto"/>
        <w:outlineLvl w:val="3"/>
        <w:rPr>
          <w:rFonts w:ascii="Times New Roman" w:eastAsia="Times New Roman" w:hAnsi="Times New Roman" w:cs="Times New Roman"/>
          <w:b/>
          <w:bCs/>
          <w:sz w:val="24"/>
          <w:szCs w:val="24"/>
          <w:lang w:eastAsia="sk-SK"/>
        </w:rPr>
      </w:pPr>
      <w:r w:rsidRPr="004547F3">
        <w:rPr>
          <w:rFonts w:ascii="Times New Roman" w:eastAsia="Times New Roman" w:hAnsi="Times New Roman" w:cs="Times New Roman"/>
          <w:b/>
          <w:bCs/>
          <w:sz w:val="24"/>
          <w:szCs w:val="24"/>
          <w:lang w:eastAsia="sk-SK"/>
        </w:rPr>
        <w:t>Božie zasľúbenia</w:t>
      </w:r>
    </w:p>
    <w:p w:rsidR="004547F3" w:rsidRPr="004547F3" w:rsidRDefault="004547F3" w:rsidP="004547F3">
      <w:pPr>
        <w:spacing w:after="120" w:line="240" w:lineRule="auto"/>
        <w:rPr>
          <w:rFonts w:ascii="Times New Roman" w:eastAsia="Times New Roman" w:hAnsi="Times New Roman" w:cs="Times New Roman"/>
          <w:sz w:val="24"/>
          <w:szCs w:val="24"/>
          <w:lang w:eastAsia="sk-SK"/>
        </w:rPr>
      </w:pPr>
      <w:r w:rsidRPr="004547F3">
        <w:rPr>
          <w:rFonts w:ascii="Times New Roman" w:eastAsia="Times New Roman" w:hAnsi="Times New Roman" w:cs="Times New Roman"/>
          <w:sz w:val="24"/>
          <w:szCs w:val="24"/>
          <w:lang w:eastAsia="sk-SK"/>
        </w:rPr>
        <w:t xml:space="preserve">Štyri evanjelia obsahujú mnoho nádherných Ježišových zasľúbení, ale predtým, ako si ich môžeme nárokovať pre svoj život, je dôležité, aby sme zistili, komu bol každý prísľub daný. Evanjelia jasne rozlišujú medzi tými slovami, ktoré Ježiš hovoril svojim učeníkom a tými, ktoré hovoril buď k zástupom alebo jednotlivcom, ktorí neboli učeníkmi. Existuje viac ako 900 veršov so zaznamenanými slovami, ktoré boli určené učeníkom, a okolo 860 určených </w:t>
      </w:r>
      <w:proofErr w:type="spellStart"/>
      <w:r w:rsidRPr="004547F3">
        <w:rPr>
          <w:rFonts w:ascii="Times New Roman" w:eastAsia="Times New Roman" w:hAnsi="Times New Roman" w:cs="Times New Roman"/>
          <w:sz w:val="24"/>
          <w:szCs w:val="24"/>
          <w:lang w:eastAsia="sk-SK"/>
        </w:rPr>
        <w:t>ne-učeníkom</w:t>
      </w:r>
      <w:proofErr w:type="spellEnd"/>
      <w:r w:rsidRPr="004547F3">
        <w:rPr>
          <w:rFonts w:ascii="Times New Roman" w:eastAsia="Times New Roman" w:hAnsi="Times New Roman" w:cs="Times New Roman"/>
          <w:sz w:val="24"/>
          <w:szCs w:val="24"/>
          <w:lang w:eastAsia="sk-SK"/>
        </w:rPr>
        <w:t>.</w:t>
      </w:r>
    </w:p>
    <w:p w:rsidR="004547F3" w:rsidRPr="004547F3" w:rsidRDefault="004547F3" w:rsidP="004547F3">
      <w:pPr>
        <w:spacing w:after="120" w:line="240" w:lineRule="auto"/>
        <w:rPr>
          <w:rFonts w:ascii="Times New Roman" w:eastAsia="Times New Roman" w:hAnsi="Times New Roman" w:cs="Times New Roman"/>
          <w:sz w:val="24"/>
          <w:szCs w:val="24"/>
          <w:lang w:eastAsia="sk-SK"/>
        </w:rPr>
      </w:pPr>
      <w:r w:rsidRPr="004547F3">
        <w:rPr>
          <w:rFonts w:ascii="Times New Roman" w:eastAsia="Times New Roman" w:hAnsi="Times New Roman" w:cs="Times New Roman"/>
          <w:sz w:val="24"/>
          <w:szCs w:val="24"/>
          <w:lang w:eastAsia="sk-SK"/>
        </w:rPr>
        <w:t xml:space="preserve">Charakteristickým znakom pravých učeníkov bola </w:t>
      </w:r>
      <w:proofErr w:type="spellStart"/>
      <w:r w:rsidRPr="004547F3">
        <w:rPr>
          <w:rFonts w:ascii="Times New Roman" w:eastAsia="Times New Roman" w:hAnsi="Times New Roman" w:cs="Times New Roman"/>
          <w:sz w:val="24"/>
          <w:szCs w:val="24"/>
          <w:lang w:eastAsia="sk-SK"/>
        </w:rPr>
        <w:t>vydanosť</w:t>
      </w:r>
      <w:proofErr w:type="spellEnd"/>
      <w:r w:rsidRPr="004547F3">
        <w:rPr>
          <w:rFonts w:ascii="Times New Roman" w:eastAsia="Times New Roman" w:hAnsi="Times New Roman" w:cs="Times New Roman"/>
          <w:sz w:val="24"/>
          <w:szCs w:val="24"/>
          <w:lang w:eastAsia="sk-SK"/>
        </w:rPr>
        <w:t>. Učinili bezvýhradné vydanie sa poslúchať a nasledovať Ježiša, navzdory osobnej cene. Ježiš položil jasnú podmienku:</w:t>
      </w:r>
    </w:p>
    <w:p w:rsidR="004547F3" w:rsidRPr="004547F3" w:rsidRDefault="004547F3" w:rsidP="004547F3">
      <w:pPr>
        <w:spacing w:after="120" w:line="240" w:lineRule="auto"/>
        <w:rPr>
          <w:rFonts w:ascii="Times New Roman" w:eastAsia="Times New Roman" w:hAnsi="Times New Roman" w:cs="Times New Roman"/>
          <w:sz w:val="24"/>
          <w:szCs w:val="24"/>
          <w:lang w:eastAsia="sk-SK"/>
        </w:rPr>
      </w:pPr>
      <w:r w:rsidRPr="004547F3">
        <w:rPr>
          <w:rFonts w:ascii="Times New Roman" w:eastAsia="Times New Roman" w:hAnsi="Times New Roman" w:cs="Times New Roman"/>
          <w:i/>
          <w:iCs/>
          <w:sz w:val="24"/>
          <w:szCs w:val="24"/>
          <w:lang w:eastAsia="sk-SK"/>
        </w:rPr>
        <w:t>"A kto nenesie svojho kríža a nejde za mnou, nemôže byť mojím učeníkom. Tak teda každý z vás, kto sa nezrieka všetkého, čo má, nemôže byť mojím učeníkom."</w:t>
      </w:r>
      <w:r w:rsidRPr="004547F3">
        <w:rPr>
          <w:rFonts w:ascii="Times New Roman" w:eastAsia="Times New Roman" w:hAnsi="Times New Roman" w:cs="Times New Roman"/>
          <w:sz w:val="24"/>
          <w:szCs w:val="24"/>
          <w:lang w:eastAsia="sk-SK"/>
        </w:rPr>
        <w:t xml:space="preserve"> </w:t>
      </w:r>
      <w:r w:rsidRPr="004547F3">
        <w:rPr>
          <w:rFonts w:ascii="Times New Roman" w:eastAsia="Times New Roman" w:hAnsi="Times New Roman" w:cs="Times New Roman"/>
          <w:sz w:val="24"/>
          <w:szCs w:val="24"/>
          <w:lang w:eastAsia="sk-SK"/>
        </w:rPr>
        <w:br/>
        <w:t xml:space="preserve">(Lukáš 14:27, 33) </w:t>
      </w:r>
    </w:p>
    <w:p w:rsidR="004547F3" w:rsidRPr="004547F3" w:rsidRDefault="004547F3" w:rsidP="004547F3">
      <w:pPr>
        <w:spacing w:after="120" w:line="240" w:lineRule="auto"/>
        <w:rPr>
          <w:rFonts w:ascii="Times New Roman" w:eastAsia="Times New Roman" w:hAnsi="Times New Roman" w:cs="Times New Roman"/>
          <w:sz w:val="24"/>
          <w:szCs w:val="24"/>
          <w:lang w:eastAsia="sk-SK"/>
        </w:rPr>
      </w:pPr>
      <w:r w:rsidRPr="004547F3">
        <w:rPr>
          <w:rFonts w:ascii="Times New Roman" w:eastAsia="Times New Roman" w:hAnsi="Times New Roman" w:cs="Times New Roman"/>
          <w:sz w:val="24"/>
          <w:szCs w:val="24"/>
          <w:lang w:eastAsia="sk-SK"/>
        </w:rPr>
        <w:t>Samozrejme my, ktorí sme dnes nažive, sme neboli prítomní, keď to Ježiš hovoril. Predtým, ako si vztiahneme Jeho zasľúbenia na seba, potrebujeme si položiť otázku: Som takou osobou, o ktorej hovoril Ježiš? Vzťahujú sa na mňa Jeho zasľúbenia? Mám právo dožadovať sa ich?</w:t>
      </w:r>
    </w:p>
    <w:p w:rsidR="004547F3" w:rsidRPr="004547F3" w:rsidRDefault="004547F3" w:rsidP="004547F3">
      <w:pPr>
        <w:spacing w:after="120" w:line="240" w:lineRule="auto"/>
        <w:rPr>
          <w:rFonts w:ascii="Times New Roman" w:eastAsia="Times New Roman" w:hAnsi="Times New Roman" w:cs="Times New Roman"/>
          <w:sz w:val="24"/>
          <w:szCs w:val="24"/>
          <w:lang w:eastAsia="sk-SK"/>
        </w:rPr>
      </w:pPr>
      <w:r w:rsidRPr="004547F3">
        <w:rPr>
          <w:rFonts w:ascii="Times New Roman" w:eastAsia="Times New Roman" w:hAnsi="Times New Roman" w:cs="Times New Roman"/>
          <w:sz w:val="24"/>
          <w:szCs w:val="24"/>
          <w:lang w:eastAsia="sk-SK"/>
        </w:rPr>
        <w:t>Napríklad, Ján 14 obsahuje slávne zasľúbenia, ako napríklad:</w:t>
      </w:r>
    </w:p>
    <w:p w:rsidR="004547F3" w:rsidRPr="004547F3" w:rsidRDefault="004547F3" w:rsidP="004547F3">
      <w:pPr>
        <w:spacing w:after="120" w:line="240" w:lineRule="auto"/>
        <w:rPr>
          <w:rFonts w:ascii="Times New Roman" w:eastAsia="Times New Roman" w:hAnsi="Times New Roman" w:cs="Times New Roman"/>
          <w:sz w:val="24"/>
          <w:szCs w:val="24"/>
          <w:lang w:eastAsia="sk-SK"/>
        </w:rPr>
      </w:pPr>
      <w:r w:rsidRPr="004547F3">
        <w:rPr>
          <w:rFonts w:ascii="Times New Roman" w:eastAsia="Times New Roman" w:hAnsi="Times New Roman" w:cs="Times New Roman"/>
          <w:i/>
          <w:iCs/>
          <w:sz w:val="24"/>
          <w:szCs w:val="24"/>
          <w:lang w:eastAsia="sk-SK"/>
        </w:rPr>
        <w:t xml:space="preserve">A čokoľvek budete prosiť v mojom mene, učiním to, aby bol Otec oslávený v Synovi. </w:t>
      </w:r>
      <w:r w:rsidRPr="004547F3">
        <w:rPr>
          <w:rFonts w:ascii="Times New Roman" w:eastAsia="Times New Roman" w:hAnsi="Times New Roman" w:cs="Times New Roman"/>
          <w:i/>
          <w:iCs/>
          <w:sz w:val="24"/>
          <w:szCs w:val="24"/>
          <w:lang w:eastAsia="sk-SK"/>
        </w:rPr>
        <w:br/>
        <w:t xml:space="preserve">Keď budete niečo prosiť v mojom mene, ja učiním. lebo ja žijem, aj vy žiť budete. </w:t>
      </w:r>
      <w:r w:rsidRPr="004547F3">
        <w:rPr>
          <w:rFonts w:ascii="Times New Roman" w:eastAsia="Times New Roman" w:hAnsi="Times New Roman" w:cs="Times New Roman"/>
          <w:i/>
          <w:iCs/>
          <w:sz w:val="24"/>
          <w:szCs w:val="24"/>
          <w:lang w:eastAsia="sk-SK"/>
        </w:rPr>
        <w:br/>
        <w:t>Pokoj vám zanechávam, svoj pokoj vám dávam; nie tak, ako dáva svet, ja vám dávam. Nech sa neľaká vaše srdce ani nestrachuje!</w:t>
      </w:r>
      <w:r w:rsidRPr="004547F3">
        <w:rPr>
          <w:rFonts w:ascii="Times New Roman" w:eastAsia="Times New Roman" w:hAnsi="Times New Roman" w:cs="Times New Roman"/>
          <w:sz w:val="24"/>
          <w:szCs w:val="24"/>
          <w:lang w:eastAsia="sk-SK"/>
        </w:rPr>
        <w:t xml:space="preserve"> </w:t>
      </w:r>
      <w:r w:rsidRPr="004547F3">
        <w:rPr>
          <w:rFonts w:ascii="Times New Roman" w:eastAsia="Times New Roman" w:hAnsi="Times New Roman" w:cs="Times New Roman"/>
          <w:sz w:val="24"/>
          <w:szCs w:val="24"/>
          <w:lang w:eastAsia="sk-SK"/>
        </w:rPr>
        <w:br/>
        <w:t xml:space="preserve">(Ján 14:13,14,19,27) </w:t>
      </w:r>
    </w:p>
    <w:p w:rsidR="004547F3" w:rsidRPr="004547F3" w:rsidRDefault="004547F3" w:rsidP="004547F3">
      <w:pPr>
        <w:spacing w:after="120" w:line="240" w:lineRule="auto"/>
        <w:rPr>
          <w:rFonts w:ascii="Times New Roman" w:eastAsia="Times New Roman" w:hAnsi="Times New Roman" w:cs="Times New Roman"/>
          <w:sz w:val="24"/>
          <w:szCs w:val="24"/>
          <w:lang w:eastAsia="sk-SK"/>
        </w:rPr>
      </w:pPr>
      <w:r w:rsidRPr="004547F3">
        <w:rPr>
          <w:rFonts w:ascii="Times New Roman" w:eastAsia="Times New Roman" w:hAnsi="Times New Roman" w:cs="Times New Roman"/>
          <w:sz w:val="24"/>
          <w:szCs w:val="24"/>
          <w:lang w:eastAsia="sk-SK"/>
        </w:rPr>
        <w:t>Ježiš však dal tieto nádherné zasľúbenia iba skupine vydaných učeníkov. Peter hovoril v ich mene, keď povedal: "Hľa, my sme opustili všetko a išli sme za tebou" (Lukáš 18:28). Keď si vzťahujeme tieto zasľúbenia na seba, nemanifestujeme tým svoju vieru, ale trúfalosť (namyslenosť). Každý z nás sa potrebuje opýtať sám seba: Som učeník - alebo iba člen zboru?</w:t>
      </w:r>
    </w:p>
    <w:p w:rsidR="004547F3" w:rsidRPr="004547F3" w:rsidRDefault="004547F3" w:rsidP="004547F3">
      <w:pPr>
        <w:spacing w:after="120" w:line="240" w:lineRule="auto"/>
        <w:outlineLvl w:val="3"/>
        <w:rPr>
          <w:rFonts w:ascii="Times New Roman" w:eastAsia="Times New Roman" w:hAnsi="Times New Roman" w:cs="Times New Roman"/>
          <w:b/>
          <w:bCs/>
          <w:sz w:val="24"/>
          <w:szCs w:val="24"/>
          <w:lang w:eastAsia="sk-SK"/>
        </w:rPr>
      </w:pPr>
      <w:r w:rsidRPr="004547F3">
        <w:rPr>
          <w:rFonts w:ascii="Times New Roman" w:eastAsia="Times New Roman" w:hAnsi="Times New Roman" w:cs="Times New Roman"/>
          <w:b/>
          <w:bCs/>
          <w:sz w:val="24"/>
          <w:szCs w:val="24"/>
          <w:lang w:eastAsia="sk-SK"/>
        </w:rPr>
        <w:t>Božie prikázania</w:t>
      </w:r>
    </w:p>
    <w:p w:rsidR="004547F3" w:rsidRPr="004547F3" w:rsidRDefault="004547F3" w:rsidP="004547F3">
      <w:pPr>
        <w:spacing w:after="120" w:line="240" w:lineRule="auto"/>
        <w:rPr>
          <w:rFonts w:ascii="Times New Roman" w:eastAsia="Times New Roman" w:hAnsi="Times New Roman" w:cs="Times New Roman"/>
          <w:sz w:val="24"/>
          <w:szCs w:val="24"/>
          <w:lang w:eastAsia="sk-SK"/>
        </w:rPr>
      </w:pPr>
      <w:r w:rsidRPr="004547F3">
        <w:rPr>
          <w:rFonts w:ascii="Times New Roman" w:eastAsia="Times New Roman" w:hAnsi="Times New Roman" w:cs="Times New Roman"/>
          <w:i/>
          <w:iCs/>
          <w:sz w:val="24"/>
          <w:szCs w:val="24"/>
          <w:lang w:eastAsia="sk-SK"/>
        </w:rPr>
        <w:lastRenderedPageBreak/>
        <w:t>"A potom známe, že sme ho poznali, keď zachovávame jeho prikázania. Kto hovorí: ‚ Znám ho', a jeho prikázaní nezachováva, je klamár, a v tom niet pravdy."</w:t>
      </w:r>
      <w:r w:rsidRPr="004547F3">
        <w:rPr>
          <w:rFonts w:ascii="Times New Roman" w:eastAsia="Times New Roman" w:hAnsi="Times New Roman" w:cs="Times New Roman"/>
          <w:sz w:val="24"/>
          <w:szCs w:val="24"/>
          <w:lang w:eastAsia="sk-SK"/>
        </w:rPr>
        <w:t xml:space="preserve"> </w:t>
      </w:r>
      <w:r w:rsidRPr="004547F3">
        <w:rPr>
          <w:rFonts w:ascii="Times New Roman" w:eastAsia="Times New Roman" w:hAnsi="Times New Roman" w:cs="Times New Roman"/>
          <w:sz w:val="24"/>
          <w:szCs w:val="24"/>
          <w:lang w:eastAsia="sk-SK"/>
        </w:rPr>
        <w:br/>
        <w:t xml:space="preserve">(1 Jána 2:3-4) </w:t>
      </w:r>
    </w:p>
    <w:p w:rsidR="004547F3" w:rsidRPr="004547F3" w:rsidRDefault="004547F3" w:rsidP="004547F3">
      <w:pPr>
        <w:spacing w:after="120" w:line="240" w:lineRule="auto"/>
        <w:rPr>
          <w:rFonts w:ascii="Times New Roman" w:eastAsia="Times New Roman" w:hAnsi="Times New Roman" w:cs="Times New Roman"/>
          <w:sz w:val="24"/>
          <w:szCs w:val="24"/>
          <w:lang w:eastAsia="sk-SK"/>
        </w:rPr>
      </w:pPr>
      <w:r w:rsidRPr="004547F3">
        <w:rPr>
          <w:rFonts w:ascii="Times New Roman" w:eastAsia="Times New Roman" w:hAnsi="Times New Roman" w:cs="Times New Roman"/>
          <w:sz w:val="24"/>
          <w:szCs w:val="24"/>
          <w:lang w:eastAsia="sk-SK"/>
        </w:rPr>
        <w:t>Naša odpoveď na Božie prikázania odhaľuje náš pravý duchovný stav. Ak ich poslúchame, dokazuje to, že poznáme Boha.</w:t>
      </w:r>
    </w:p>
    <w:p w:rsidR="004547F3" w:rsidRPr="004547F3" w:rsidRDefault="004547F3" w:rsidP="004547F3">
      <w:pPr>
        <w:spacing w:after="120" w:line="240" w:lineRule="auto"/>
        <w:rPr>
          <w:rFonts w:ascii="Times New Roman" w:eastAsia="Times New Roman" w:hAnsi="Times New Roman" w:cs="Times New Roman"/>
          <w:sz w:val="24"/>
          <w:szCs w:val="24"/>
          <w:lang w:eastAsia="sk-SK"/>
        </w:rPr>
      </w:pPr>
      <w:r w:rsidRPr="004547F3">
        <w:rPr>
          <w:rFonts w:ascii="Times New Roman" w:eastAsia="Times New Roman" w:hAnsi="Times New Roman" w:cs="Times New Roman"/>
          <w:sz w:val="24"/>
          <w:szCs w:val="24"/>
          <w:lang w:eastAsia="sk-SK"/>
        </w:rPr>
        <w:t>Biblia obsahuje mnoho prikázaní, ktoré sa týkajú mnohých oblastí v našom živote, ale Ježiš ich všetky vyjadril v jednom, ktoré predchádza všetky ostatné:</w:t>
      </w:r>
    </w:p>
    <w:p w:rsidR="004547F3" w:rsidRPr="004547F3" w:rsidRDefault="004547F3" w:rsidP="004547F3">
      <w:pPr>
        <w:spacing w:after="120" w:line="240" w:lineRule="auto"/>
        <w:rPr>
          <w:rFonts w:ascii="Times New Roman" w:eastAsia="Times New Roman" w:hAnsi="Times New Roman" w:cs="Times New Roman"/>
          <w:sz w:val="24"/>
          <w:szCs w:val="24"/>
          <w:lang w:eastAsia="sk-SK"/>
        </w:rPr>
      </w:pPr>
      <w:r w:rsidRPr="004547F3">
        <w:rPr>
          <w:rFonts w:ascii="Times New Roman" w:eastAsia="Times New Roman" w:hAnsi="Times New Roman" w:cs="Times New Roman"/>
          <w:i/>
          <w:iCs/>
          <w:sz w:val="24"/>
          <w:szCs w:val="24"/>
          <w:lang w:eastAsia="sk-SK"/>
        </w:rPr>
        <w:t>"Nové prikázanie vám dávam - aby ste sa milovali navzájom; tak ako som vás miloval, aby ste sa aj vy tak milovali navzájom. Po tom poznajú všetci, že ste moji učeníci, keď budete mať lásku medzi sebou."</w:t>
      </w:r>
      <w:r w:rsidRPr="004547F3">
        <w:rPr>
          <w:rFonts w:ascii="Times New Roman" w:eastAsia="Times New Roman" w:hAnsi="Times New Roman" w:cs="Times New Roman"/>
          <w:sz w:val="24"/>
          <w:szCs w:val="24"/>
          <w:lang w:eastAsia="sk-SK"/>
        </w:rPr>
        <w:t xml:space="preserve"> </w:t>
      </w:r>
      <w:r w:rsidRPr="004547F3">
        <w:rPr>
          <w:rFonts w:ascii="Times New Roman" w:eastAsia="Times New Roman" w:hAnsi="Times New Roman" w:cs="Times New Roman"/>
          <w:sz w:val="24"/>
          <w:szCs w:val="24"/>
          <w:lang w:eastAsia="sk-SK"/>
        </w:rPr>
        <w:br/>
        <w:t xml:space="preserve">(Ján 13:34-35) </w:t>
      </w:r>
    </w:p>
    <w:p w:rsidR="004547F3" w:rsidRPr="004547F3" w:rsidRDefault="004547F3" w:rsidP="004547F3">
      <w:pPr>
        <w:spacing w:after="120" w:line="240" w:lineRule="auto"/>
        <w:rPr>
          <w:rFonts w:ascii="Times New Roman" w:eastAsia="Times New Roman" w:hAnsi="Times New Roman" w:cs="Times New Roman"/>
          <w:sz w:val="24"/>
          <w:szCs w:val="24"/>
          <w:lang w:eastAsia="sk-SK"/>
        </w:rPr>
      </w:pPr>
      <w:r w:rsidRPr="004547F3">
        <w:rPr>
          <w:rFonts w:ascii="Times New Roman" w:eastAsia="Times New Roman" w:hAnsi="Times New Roman" w:cs="Times New Roman"/>
          <w:sz w:val="24"/>
          <w:szCs w:val="24"/>
          <w:lang w:eastAsia="sk-SK"/>
        </w:rPr>
        <w:t xml:space="preserve">Poslúchaním tohto príkazu naplňujeme celý zákon: "Lebo celý zákon je naplnený v jednom slove, v tom: </w:t>
      </w:r>
      <w:r w:rsidRPr="004547F3">
        <w:rPr>
          <w:rFonts w:ascii="Times New Roman" w:eastAsia="Times New Roman" w:hAnsi="Times New Roman" w:cs="Times New Roman"/>
          <w:i/>
          <w:iCs/>
          <w:sz w:val="24"/>
          <w:szCs w:val="24"/>
          <w:lang w:eastAsia="sk-SK"/>
        </w:rPr>
        <w:t>Milovať budeš svojho blížneho ako samého seba!"</w:t>
      </w:r>
      <w:r w:rsidRPr="004547F3">
        <w:rPr>
          <w:rFonts w:ascii="Times New Roman" w:eastAsia="Times New Roman" w:hAnsi="Times New Roman" w:cs="Times New Roman"/>
          <w:sz w:val="24"/>
          <w:szCs w:val="24"/>
          <w:lang w:eastAsia="sk-SK"/>
        </w:rPr>
        <w:t xml:space="preserve"> (</w:t>
      </w:r>
      <w:proofErr w:type="spellStart"/>
      <w:r w:rsidRPr="004547F3">
        <w:rPr>
          <w:rFonts w:ascii="Times New Roman" w:eastAsia="Times New Roman" w:hAnsi="Times New Roman" w:cs="Times New Roman"/>
          <w:sz w:val="24"/>
          <w:szCs w:val="24"/>
          <w:lang w:eastAsia="sk-SK"/>
        </w:rPr>
        <w:t>Galatským</w:t>
      </w:r>
      <w:proofErr w:type="spellEnd"/>
      <w:r w:rsidRPr="004547F3">
        <w:rPr>
          <w:rFonts w:ascii="Times New Roman" w:eastAsia="Times New Roman" w:hAnsi="Times New Roman" w:cs="Times New Roman"/>
          <w:sz w:val="24"/>
          <w:szCs w:val="24"/>
          <w:lang w:eastAsia="sk-SK"/>
        </w:rPr>
        <w:t xml:space="preserve"> 5:14).</w:t>
      </w:r>
    </w:p>
    <w:p w:rsidR="004547F3" w:rsidRPr="004547F3" w:rsidRDefault="004547F3" w:rsidP="004547F3">
      <w:pPr>
        <w:spacing w:after="120" w:line="240" w:lineRule="auto"/>
        <w:rPr>
          <w:rFonts w:ascii="Times New Roman" w:eastAsia="Times New Roman" w:hAnsi="Times New Roman" w:cs="Times New Roman"/>
          <w:sz w:val="24"/>
          <w:szCs w:val="24"/>
          <w:lang w:eastAsia="sk-SK"/>
        </w:rPr>
      </w:pPr>
      <w:r w:rsidRPr="004547F3">
        <w:rPr>
          <w:rFonts w:ascii="Times New Roman" w:eastAsia="Times New Roman" w:hAnsi="Times New Roman" w:cs="Times New Roman"/>
          <w:sz w:val="24"/>
          <w:szCs w:val="24"/>
          <w:lang w:eastAsia="sk-SK"/>
        </w:rPr>
        <w:t xml:space="preserve">Láska je konečným zmyslom, pre ktorý boli dané všetky ostatné prikázania: </w:t>
      </w:r>
      <w:r w:rsidRPr="004547F3">
        <w:rPr>
          <w:rFonts w:ascii="Times New Roman" w:eastAsia="Times New Roman" w:hAnsi="Times New Roman" w:cs="Times New Roman"/>
          <w:i/>
          <w:iCs/>
          <w:sz w:val="24"/>
          <w:szCs w:val="24"/>
          <w:lang w:eastAsia="sk-SK"/>
        </w:rPr>
        <w:t xml:space="preserve">"Ale cieľom prikázania je láska z čistého srdca a dobrého svedomia a z nepokryteckej viery, od čoho niektorí sťa od cieľa zablúdili a uchýlili sa k </w:t>
      </w:r>
      <w:proofErr w:type="spellStart"/>
      <w:r w:rsidRPr="004547F3">
        <w:rPr>
          <w:rFonts w:ascii="Times New Roman" w:eastAsia="Times New Roman" w:hAnsi="Times New Roman" w:cs="Times New Roman"/>
          <w:i/>
          <w:iCs/>
          <w:sz w:val="24"/>
          <w:szCs w:val="24"/>
          <w:lang w:eastAsia="sk-SK"/>
        </w:rPr>
        <w:t>márnomluvnosti</w:t>
      </w:r>
      <w:proofErr w:type="spellEnd"/>
      <w:r w:rsidRPr="004547F3">
        <w:rPr>
          <w:rFonts w:ascii="Times New Roman" w:eastAsia="Times New Roman" w:hAnsi="Times New Roman" w:cs="Times New Roman"/>
          <w:i/>
          <w:iCs/>
          <w:sz w:val="24"/>
          <w:szCs w:val="24"/>
          <w:lang w:eastAsia="sk-SK"/>
        </w:rPr>
        <w:t>..."</w:t>
      </w:r>
      <w:r w:rsidRPr="004547F3">
        <w:rPr>
          <w:rFonts w:ascii="Times New Roman" w:eastAsia="Times New Roman" w:hAnsi="Times New Roman" w:cs="Times New Roman"/>
          <w:sz w:val="24"/>
          <w:szCs w:val="24"/>
          <w:lang w:eastAsia="sk-SK"/>
        </w:rPr>
        <w:t xml:space="preserve"> (1 </w:t>
      </w:r>
      <w:proofErr w:type="spellStart"/>
      <w:r w:rsidRPr="004547F3">
        <w:rPr>
          <w:rFonts w:ascii="Times New Roman" w:eastAsia="Times New Roman" w:hAnsi="Times New Roman" w:cs="Times New Roman"/>
          <w:sz w:val="24"/>
          <w:szCs w:val="24"/>
          <w:lang w:eastAsia="sk-SK"/>
        </w:rPr>
        <w:t>Timoteovi</w:t>
      </w:r>
      <w:proofErr w:type="spellEnd"/>
      <w:r w:rsidRPr="004547F3">
        <w:rPr>
          <w:rFonts w:ascii="Times New Roman" w:eastAsia="Times New Roman" w:hAnsi="Times New Roman" w:cs="Times New Roman"/>
          <w:sz w:val="24"/>
          <w:szCs w:val="24"/>
          <w:lang w:eastAsia="sk-SK"/>
        </w:rPr>
        <w:t xml:space="preserve"> 1:5-6). Akákoľvek náboženská aktivita, ktorá neprodukuje lásku, je iba zbytočným úsilím.</w:t>
      </w:r>
    </w:p>
    <w:p w:rsidR="004547F3" w:rsidRPr="004547F3" w:rsidRDefault="004547F3" w:rsidP="004547F3">
      <w:pPr>
        <w:spacing w:after="120" w:line="240" w:lineRule="auto"/>
        <w:rPr>
          <w:rFonts w:ascii="Times New Roman" w:eastAsia="Times New Roman" w:hAnsi="Times New Roman" w:cs="Times New Roman"/>
          <w:sz w:val="24"/>
          <w:szCs w:val="24"/>
          <w:lang w:eastAsia="sk-SK"/>
        </w:rPr>
      </w:pPr>
      <w:r w:rsidRPr="004547F3">
        <w:rPr>
          <w:rFonts w:ascii="Times New Roman" w:eastAsia="Times New Roman" w:hAnsi="Times New Roman" w:cs="Times New Roman"/>
          <w:sz w:val="24"/>
          <w:szCs w:val="24"/>
          <w:lang w:eastAsia="sk-SK"/>
        </w:rPr>
        <w:t>Toto je základ, na ktorom musíme postaviť svoju poslušnosť voči Božím príkazom. Potrebujeme sa opýtať sami seba: Je môj život vyjadrením Božej lásky?</w:t>
      </w:r>
    </w:p>
    <w:p w:rsidR="004547F3" w:rsidRPr="004547F3" w:rsidRDefault="004547F3" w:rsidP="004547F3">
      <w:pPr>
        <w:spacing w:after="120" w:line="240" w:lineRule="auto"/>
        <w:outlineLvl w:val="3"/>
        <w:rPr>
          <w:rFonts w:ascii="Times New Roman" w:eastAsia="Times New Roman" w:hAnsi="Times New Roman" w:cs="Times New Roman"/>
          <w:b/>
          <w:bCs/>
          <w:sz w:val="24"/>
          <w:szCs w:val="24"/>
          <w:lang w:eastAsia="sk-SK"/>
        </w:rPr>
      </w:pPr>
      <w:r w:rsidRPr="004547F3">
        <w:rPr>
          <w:rFonts w:ascii="Times New Roman" w:eastAsia="Times New Roman" w:hAnsi="Times New Roman" w:cs="Times New Roman"/>
          <w:b/>
          <w:bCs/>
          <w:sz w:val="24"/>
          <w:szCs w:val="24"/>
          <w:lang w:eastAsia="sk-SK"/>
        </w:rPr>
        <w:t>Božie zákazy</w:t>
      </w:r>
    </w:p>
    <w:p w:rsidR="004547F3" w:rsidRPr="004547F3" w:rsidRDefault="004547F3" w:rsidP="004547F3">
      <w:pPr>
        <w:spacing w:after="120" w:line="240" w:lineRule="auto"/>
        <w:rPr>
          <w:rFonts w:ascii="Times New Roman" w:eastAsia="Times New Roman" w:hAnsi="Times New Roman" w:cs="Times New Roman"/>
          <w:sz w:val="24"/>
          <w:szCs w:val="24"/>
          <w:lang w:eastAsia="sk-SK"/>
        </w:rPr>
      </w:pPr>
      <w:r w:rsidRPr="004547F3">
        <w:rPr>
          <w:rFonts w:ascii="Times New Roman" w:eastAsia="Times New Roman" w:hAnsi="Times New Roman" w:cs="Times New Roman"/>
          <w:i/>
          <w:iCs/>
          <w:sz w:val="24"/>
          <w:szCs w:val="24"/>
          <w:lang w:eastAsia="sk-SK"/>
        </w:rPr>
        <w:t>"Nemilujte sveta ani vecí, ktoré sú na svete. Keď niekto miluje svet, nie je v ňom lásky Otcovej"</w:t>
      </w:r>
      <w:r w:rsidRPr="004547F3">
        <w:rPr>
          <w:rFonts w:ascii="Times New Roman" w:eastAsia="Times New Roman" w:hAnsi="Times New Roman" w:cs="Times New Roman"/>
          <w:sz w:val="24"/>
          <w:szCs w:val="24"/>
          <w:lang w:eastAsia="sk-SK"/>
        </w:rPr>
        <w:t xml:space="preserve"> </w:t>
      </w:r>
      <w:r w:rsidRPr="004547F3">
        <w:rPr>
          <w:rFonts w:ascii="Times New Roman" w:eastAsia="Times New Roman" w:hAnsi="Times New Roman" w:cs="Times New Roman"/>
          <w:sz w:val="24"/>
          <w:szCs w:val="24"/>
          <w:lang w:eastAsia="sk-SK"/>
        </w:rPr>
        <w:br/>
        <w:t xml:space="preserve">(1 Jána 2:15). </w:t>
      </w:r>
    </w:p>
    <w:p w:rsidR="004547F3" w:rsidRPr="004547F3" w:rsidRDefault="004547F3" w:rsidP="004547F3">
      <w:pPr>
        <w:spacing w:after="120" w:line="240" w:lineRule="auto"/>
        <w:rPr>
          <w:rFonts w:ascii="Times New Roman" w:eastAsia="Times New Roman" w:hAnsi="Times New Roman" w:cs="Times New Roman"/>
          <w:sz w:val="24"/>
          <w:szCs w:val="24"/>
          <w:lang w:eastAsia="sk-SK"/>
        </w:rPr>
      </w:pPr>
      <w:r w:rsidRPr="004547F3">
        <w:rPr>
          <w:rFonts w:ascii="Times New Roman" w:eastAsia="Times New Roman" w:hAnsi="Times New Roman" w:cs="Times New Roman"/>
          <w:sz w:val="24"/>
          <w:szCs w:val="24"/>
          <w:lang w:eastAsia="sk-SK"/>
        </w:rPr>
        <w:t>Boh nám na tomto mieste zakazuje milovať svet. Núti nás urobiť rozhodnutie. Môžeme milovať svet alebo môžeme milovať Boha Otca. Nemôžeme však robiť oboje. Musí to byť jeden alebo druhý - buď láska k Bohu alebo láska k svetu.</w:t>
      </w:r>
    </w:p>
    <w:p w:rsidR="004547F3" w:rsidRPr="004547F3" w:rsidRDefault="004547F3" w:rsidP="004547F3">
      <w:pPr>
        <w:spacing w:after="120" w:line="240" w:lineRule="auto"/>
        <w:rPr>
          <w:rFonts w:ascii="Times New Roman" w:eastAsia="Times New Roman" w:hAnsi="Times New Roman" w:cs="Times New Roman"/>
          <w:sz w:val="24"/>
          <w:szCs w:val="24"/>
          <w:lang w:eastAsia="sk-SK"/>
        </w:rPr>
      </w:pPr>
      <w:r w:rsidRPr="004547F3">
        <w:rPr>
          <w:rFonts w:ascii="Times New Roman" w:eastAsia="Times New Roman" w:hAnsi="Times New Roman" w:cs="Times New Roman"/>
          <w:sz w:val="24"/>
          <w:szCs w:val="24"/>
          <w:lang w:eastAsia="sk-SK"/>
        </w:rPr>
        <w:t>V jazyku Nového zákona zahrňuje "svet" všetkých ľudí a všetky aktivity, ktoré nie sú podriadené spravodlivej vláde Božieho ustanoveného vládcu, Ježiša Krista. Svet ako taký - či už vedome alebo nevedome - je vzburou voči Bohu. Milovať svet preto znamená pripojiť sa k tejto vzbure.</w:t>
      </w:r>
    </w:p>
    <w:p w:rsidR="004547F3" w:rsidRPr="004547F3" w:rsidRDefault="004547F3" w:rsidP="004547F3">
      <w:pPr>
        <w:spacing w:after="120" w:line="240" w:lineRule="auto"/>
        <w:rPr>
          <w:rFonts w:ascii="Times New Roman" w:eastAsia="Times New Roman" w:hAnsi="Times New Roman" w:cs="Times New Roman"/>
          <w:sz w:val="24"/>
          <w:szCs w:val="24"/>
          <w:lang w:eastAsia="sk-SK"/>
        </w:rPr>
      </w:pPr>
      <w:r w:rsidRPr="004547F3">
        <w:rPr>
          <w:rFonts w:ascii="Times New Roman" w:eastAsia="Times New Roman" w:hAnsi="Times New Roman" w:cs="Times New Roman"/>
          <w:sz w:val="24"/>
          <w:szCs w:val="24"/>
          <w:lang w:eastAsia="sk-SK"/>
        </w:rPr>
        <w:t>Zvod sveta v našom živote je neobyčajne silný. Ponúka nám mnoho lákadiel. Niektoré sú zdanlivo nevinné, no nachádza sa v nich rafinovaný jed vzbury.</w:t>
      </w:r>
    </w:p>
    <w:p w:rsidR="004547F3" w:rsidRPr="004547F3" w:rsidRDefault="004547F3" w:rsidP="004547F3">
      <w:pPr>
        <w:spacing w:after="120" w:line="240" w:lineRule="auto"/>
        <w:rPr>
          <w:rFonts w:ascii="Times New Roman" w:eastAsia="Times New Roman" w:hAnsi="Times New Roman" w:cs="Times New Roman"/>
          <w:sz w:val="24"/>
          <w:szCs w:val="24"/>
          <w:lang w:eastAsia="sk-SK"/>
        </w:rPr>
      </w:pPr>
      <w:r w:rsidRPr="004547F3">
        <w:rPr>
          <w:rFonts w:ascii="Times New Roman" w:eastAsia="Times New Roman" w:hAnsi="Times New Roman" w:cs="Times New Roman"/>
          <w:sz w:val="24"/>
          <w:szCs w:val="24"/>
          <w:lang w:eastAsia="sk-SK"/>
        </w:rPr>
        <w:t>Média sú hlavným kanálom svetského vplyvu, so všetkými formami zábavy, ktoré ponúka. Došiel som k záveru, že "zábava" nie je kresťanským konceptom, pokiaľ zanecháva ľudí úplne pasívnych. V Biblii Boh určil svojmu ľudu obdobia radostných osláv, ale samotní ľudia boli súčasťou danej aktivity. Neboli len pasívnymi divákmi.</w:t>
      </w:r>
    </w:p>
    <w:p w:rsidR="004547F3" w:rsidRPr="004547F3" w:rsidRDefault="004547F3" w:rsidP="004547F3">
      <w:pPr>
        <w:spacing w:after="120" w:line="240" w:lineRule="auto"/>
        <w:rPr>
          <w:rFonts w:ascii="Times New Roman" w:eastAsia="Times New Roman" w:hAnsi="Times New Roman" w:cs="Times New Roman"/>
          <w:sz w:val="24"/>
          <w:szCs w:val="24"/>
          <w:lang w:eastAsia="sk-SK"/>
        </w:rPr>
      </w:pPr>
      <w:r w:rsidRPr="004547F3">
        <w:rPr>
          <w:rFonts w:ascii="Times New Roman" w:eastAsia="Times New Roman" w:hAnsi="Times New Roman" w:cs="Times New Roman"/>
          <w:sz w:val="24"/>
          <w:szCs w:val="24"/>
          <w:lang w:eastAsia="sk-SK"/>
        </w:rPr>
        <w:t>Okrem toho, mnoho súčasných zábavných programov je preniknutých morálnou a duchovnou nečistotou a hoci to zábavný priemysel nechce priznať, znečisťuje duše ľudí. Pred niekoľkými rokmi sme s Rút pozerali film, ktorý bol ozajstným kúskom komédie s prvotriednymi hercami, ale obsahoval niekoľko scén s vulgárnymi slovami. Chceli sme si ho pozrieť aj druhý krát, ale nakoniec sme sa rozhodli, že nebudeme vystavovať Ducha Svätého, ktorý v nás prebýva, vulgárnym slovám v tom filme.</w:t>
      </w:r>
    </w:p>
    <w:p w:rsidR="004547F3" w:rsidRPr="004547F3" w:rsidRDefault="004547F3" w:rsidP="004547F3">
      <w:pPr>
        <w:spacing w:after="120" w:line="240" w:lineRule="auto"/>
        <w:rPr>
          <w:rFonts w:ascii="Times New Roman" w:eastAsia="Times New Roman" w:hAnsi="Times New Roman" w:cs="Times New Roman"/>
          <w:sz w:val="24"/>
          <w:szCs w:val="24"/>
          <w:lang w:eastAsia="sk-SK"/>
        </w:rPr>
      </w:pPr>
      <w:r w:rsidRPr="004547F3">
        <w:rPr>
          <w:rFonts w:ascii="Times New Roman" w:eastAsia="Times New Roman" w:hAnsi="Times New Roman" w:cs="Times New Roman"/>
          <w:sz w:val="24"/>
          <w:szCs w:val="24"/>
          <w:lang w:eastAsia="sk-SK"/>
        </w:rPr>
        <w:lastRenderedPageBreak/>
        <w:t>Nakoniec sme sa rozhodli, že sa nikdy nebudeme dobrovoľne vystavovať ničomu, čo by oslavovalo hriech a potupovalo Ježiša Krista. Tiež sme si stanovili princíp, že nebudeme mať vo svojom dome nijakú knihu alebo vec, ktorá zahanbuje Ježiša.</w:t>
      </w:r>
    </w:p>
    <w:p w:rsidR="004547F3" w:rsidRPr="004547F3" w:rsidRDefault="004547F3" w:rsidP="004547F3">
      <w:pPr>
        <w:spacing w:after="120" w:line="240" w:lineRule="auto"/>
        <w:rPr>
          <w:rFonts w:ascii="Times New Roman" w:eastAsia="Times New Roman" w:hAnsi="Times New Roman" w:cs="Times New Roman"/>
          <w:sz w:val="24"/>
          <w:szCs w:val="24"/>
          <w:lang w:eastAsia="sk-SK"/>
        </w:rPr>
      </w:pPr>
      <w:r w:rsidRPr="004547F3">
        <w:rPr>
          <w:rFonts w:ascii="Times New Roman" w:eastAsia="Times New Roman" w:hAnsi="Times New Roman" w:cs="Times New Roman"/>
          <w:sz w:val="24"/>
          <w:szCs w:val="24"/>
          <w:lang w:eastAsia="sk-SK"/>
        </w:rPr>
        <w:t>Vyzerá to radikálne? Možno, ale kresťanstvo je radikálnym náboženstvom.</w:t>
      </w:r>
    </w:p>
    <w:p w:rsidR="004547F3" w:rsidRDefault="004547F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4547F3" w:rsidRPr="004547F3" w:rsidRDefault="004547F3" w:rsidP="004547F3">
      <w:pPr>
        <w:spacing w:after="120" w:line="240" w:lineRule="auto"/>
        <w:outlineLvl w:val="3"/>
        <w:rPr>
          <w:rFonts w:ascii="Times New Roman" w:eastAsia="Times New Roman" w:hAnsi="Times New Roman" w:cs="Times New Roman"/>
          <w:b/>
          <w:bCs/>
          <w:sz w:val="24"/>
          <w:szCs w:val="24"/>
          <w:lang w:eastAsia="sk-SK"/>
        </w:rPr>
      </w:pPr>
      <w:r w:rsidRPr="004547F3">
        <w:rPr>
          <w:rFonts w:ascii="Times New Roman" w:eastAsia="Times New Roman" w:hAnsi="Times New Roman" w:cs="Times New Roman"/>
          <w:b/>
          <w:bCs/>
          <w:sz w:val="24"/>
          <w:szCs w:val="24"/>
          <w:lang w:eastAsia="sk-SK"/>
        </w:rPr>
        <w:lastRenderedPageBreak/>
        <w:t>Božie varovania</w:t>
      </w:r>
    </w:p>
    <w:p w:rsidR="004547F3" w:rsidRPr="004547F3" w:rsidRDefault="004547F3" w:rsidP="004547F3">
      <w:pPr>
        <w:spacing w:after="120" w:line="240" w:lineRule="auto"/>
        <w:rPr>
          <w:rFonts w:ascii="Times New Roman" w:eastAsia="Times New Roman" w:hAnsi="Times New Roman" w:cs="Times New Roman"/>
          <w:sz w:val="24"/>
          <w:szCs w:val="24"/>
          <w:lang w:eastAsia="sk-SK"/>
        </w:rPr>
      </w:pPr>
      <w:r w:rsidRPr="004547F3">
        <w:rPr>
          <w:rFonts w:ascii="Times New Roman" w:eastAsia="Times New Roman" w:hAnsi="Times New Roman" w:cs="Times New Roman"/>
          <w:sz w:val="24"/>
          <w:szCs w:val="24"/>
          <w:lang w:eastAsia="sk-SK"/>
        </w:rPr>
        <w:t xml:space="preserve">V Matúšovi 24 nám dáva Ježiš prorocký náhľad na stav posledných dní. Začína varovaním pred zvodom: </w:t>
      </w:r>
      <w:r w:rsidRPr="004547F3">
        <w:rPr>
          <w:rFonts w:ascii="Times New Roman" w:eastAsia="Times New Roman" w:hAnsi="Times New Roman" w:cs="Times New Roman"/>
          <w:i/>
          <w:iCs/>
          <w:sz w:val="24"/>
          <w:szCs w:val="24"/>
          <w:lang w:eastAsia="sk-SK"/>
        </w:rPr>
        <w:t>"Hľaďte, aby vás niekto nezviedol!"</w:t>
      </w:r>
      <w:r w:rsidRPr="004547F3">
        <w:rPr>
          <w:rFonts w:ascii="Times New Roman" w:eastAsia="Times New Roman" w:hAnsi="Times New Roman" w:cs="Times New Roman"/>
          <w:sz w:val="24"/>
          <w:szCs w:val="24"/>
          <w:lang w:eastAsia="sk-SK"/>
        </w:rPr>
        <w:t xml:space="preserve"> V 11 verši opakuje svoje varovanie: </w:t>
      </w:r>
      <w:r w:rsidRPr="004547F3">
        <w:rPr>
          <w:rFonts w:ascii="Times New Roman" w:eastAsia="Times New Roman" w:hAnsi="Times New Roman" w:cs="Times New Roman"/>
          <w:i/>
          <w:iCs/>
          <w:sz w:val="24"/>
          <w:szCs w:val="24"/>
          <w:lang w:eastAsia="sk-SK"/>
        </w:rPr>
        <w:t>"...povstanú aj mnohí falošní proroci a zvedú mnohých."</w:t>
      </w:r>
      <w:r w:rsidRPr="004547F3">
        <w:rPr>
          <w:rFonts w:ascii="Times New Roman" w:eastAsia="Times New Roman" w:hAnsi="Times New Roman" w:cs="Times New Roman"/>
          <w:sz w:val="24"/>
          <w:szCs w:val="24"/>
          <w:lang w:eastAsia="sk-SK"/>
        </w:rPr>
        <w:t xml:space="preserve"> Zvod je najväčšie nebezpečenstvo, ktoré konfrontuje kresťanov v posledných dňoch.</w:t>
      </w:r>
    </w:p>
    <w:p w:rsidR="004547F3" w:rsidRPr="004547F3" w:rsidRDefault="004547F3" w:rsidP="004547F3">
      <w:pPr>
        <w:spacing w:after="120" w:line="240" w:lineRule="auto"/>
        <w:rPr>
          <w:rFonts w:ascii="Times New Roman" w:eastAsia="Times New Roman" w:hAnsi="Times New Roman" w:cs="Times New Roman"/>
          <w:sz w:val="24"/>
          <w:szCs w:val="24"/>
          <w:lang w:eastAsia="sk-SK"/>
        </w:rPr>
      </w:pPr>
      <w:r w:rsidRPr="004547F3">
        <w:rPr>
          <w:rFonts w:ascii="Times New Roman" w:eastAsia="Times New Roman" w:hAnsi="Times New Roman" w:cs="Times New Roman"/>
          <w:sz w:val="24"/>
          <w:szCs w:val="24"/>
          <w:lang w:eastAsia="sk-SK"/>
        </w:rPr>
        <w:t>V Matúšovi 24 Ježiš varoval apoštolov, ktorých si sám vyvolil a ktorí boli neprestajne s Ním počas vyše troch rokov Jeho služby. Ak títo apoštoli potrebovali takéto varovanie, ako si dnešní kresťania môžu myslieť, že sú imúnni voči tomuto nebezpečenstvu?</w:t>
      </w:r>
    </w:p>
    <w:p w:rsidR="004547F3" w:rsidRPr="004547F3" w:rsidRDefault="004547F3" w:rsidP="004547F3">
      <w:pPr>
        <w:spacing w:after="120" w:line="240" w:lineRule="auto"/>
        <w:rPr>
          <w:rFonts w:ascii="Times New Roman" w:eastAsia="Times New Roman" w:hAnsi="Times New Roman" w:cs="Times New Roman"/>
          <w:sz w:val="24"/>
          <w:szCs w:val="24"/>
          <w:lang w:eastAsia="sk-SK"/>
        </w:rPr>
      </w:pPr>
      <w:r w:rsidRPr="004547F3">
        <w:rPr>
          <w:rFonts w:ascii="Times New Roman" w:eastAsia="Times New Roman" w:hAnsi="Times New Roman" w:cs="Times New Roman"/>
          <w:sz w:val="24"/>
          <w:szCs w:val="24"/>
          <w:lang w:eastAsia="sk-SK"/>
        </w:rPr>
        <w:t>Napriek tomu som stretol nemálo kresťanov, ktorým sa zdalo, že varovanie proti zvodu sa na nich nevzťahuje. Táto reakcia je v skutku znamením toho, že zvod už v nich pracuje.</w:t>
      </w:r>
    </w:p>
    <w:p w:rsidR="004547F3" w:rsidRPr="004547F3" w:rsidRDefault="004547F3" w:rsidP="004547F3">
      <w:pPr>
        <w:spacing w:after="120" w:line="240" w:lineRule="auto"/>
        <w:rPr>
          <w:rFonts w:ascii="Times New Roman" w:eastAsia="Times New Roman" w:hAnsi="Times New Roman" w:cs="Times New Roman"/>
          <w:sz w:val="24"/>
          <w:szCs w:val="24"/>
          <w:lang w:eastAsia="sk-SK"/>
        </w:rPr>
      </w:pPr>
      <w:r w:rsidRPr="004547F3">
        <w:rPr>
          <w:rFonts w:ascii="Times New Roman" w:eastAsia="Times New Roman" w:hAnsi="Times New Roman" w:cs="Times New Roman"/>
          <w:sz w:val="24"/>
          <w:szCs w:val="24"/>
          <w:lang w:eastAsia="sk-SK"/>
        </w:rPr>
        <w:t xml:space="preserve">V 2. </w:t>
      </w:r>
      <w:proofErr w:type="spellStart"/>
      <w:r w:rsidRPr="004547F3">
        <w:rPr>
          <w:rFonts w:ascii="Times New Roman" w:eastAsia="Times New Roman" w:hAnsi="Times New Roman" w:cs="Times New Roman"/>
          <w:sz w:val="24"/>
          <w:szCs w:val="24"/>
          <w:lang w:eastAsia="sk-SK"/>
        </w:rPr>
        <w:t>Tesalonickým</w:t>
      </w:r>
      <w:proofErr w:type="spellEnd"/>
      <w:r w:rsidRPr="004547F3">
        <w:rPr>
          <w:rFonts w:ascii="Times New Roman" w:eastAsia="Times New Roman" w:hAnsi="Times New Roman" w:cs="Times New Roman"/>
          <w:sz w:val="24"/>
          <w:szCs w:val="24"/>
          <w:lang w:eastAsia="sk-SK"/>
        </w:rPr>
        <w:t xml:space="preserve"> 2:9-10 Pavol potvrdzuje varovanie pred zvodom v spojení so zjavením sa antikrista.</w:t>
      </w:r>
    </w:p>
    <w:p w:rsidR="004547F3" w:rsidRPr="004547F3" w:rsidRDefault="004547F3" w:rsidP="004547F3">
      <w:pPr>
        <w:spacing w:after="120" w:line="240" w:lineRule="auto"/>
        <w:rPr>
          <w:rFonts w:ascii="Times New Roman" w:eastAsia="Times New Roman" w:hAnsi="Times New Roman" w:cs="Times New Roman"/>
          <w:sz w:val="24"/>
          <w:szCs w:val="24"/>
          <w:lang w:eastAsia="sk-SK"/>
        </w:rPr>
      </w:pPr>
      <w:r w:rsidRPr="004547F3">
        <w:rPr>
          <w:rFonts w:ascii="Times New Roman" w:eastAsia="Times New Roman" w:hAnsi="Times New Roman" w:cs="Times New Roman"/>
          <w:i/>
          <w:iCs/>
          <w:sz w:val="24"/>
          <w:szCs w:val="24"/>
          <w:lang w:eastAsia="sk-SK"/>
        </w:rPr>
        <w:t>"Príchod muža neprávosti [antikrista] podľa mocného pôsobenia satanovho, so všetkou mocou a so znameniami a s lživými zázrakmi a s každým zvodom neprávosti medzi tými, ktorí hynú, pretože nepriali lásky pravdy, aby boli spasení."</w:t>
      </w:r>
    </w:p>
    <w:p w:rsidR="004547F3" w:rsidRPr="004547F3" w:rsidRDefault="004547F3" w:rsidP="004547F3">
      <w:pPr>
        <w:spacing w:after="120" w:line="240" w:lineRule="auto"/>
        <w:rPr>
          <w:rFonts w:ascii="Times New Roman" w:eastAsia="Times New Roman" w:hAnsi="Times New Roman" w:cs="Times New Roman"/>
          <w:sz w:val="24"/>
          <w:szCs w:val="24"/>
          <w:lang w:eastAsia="sk-SK"/>
        </w:rPr>
      </w:pPr>
      <w:r w:rsidRPr="004547F3">
        <w:rPr>
          <w:rFonts w:ascii="Times New Roman" w:eastAsia="Times New Roman" w:hAnsi="Times New Roman" w:cs="Times New Roman"/>
          <w:sz w:val="24"/>
          <w:szCs w:val="24"/>
          <w:lang w:eastAsia="sk-SK"/>
        </w:rPr>
        <w:t>Mnoho charizmatických kresťanov má postoj, že každé posolstvo alebo služba sprevádzaná nadprirodzenými znameniami musí byť nevyhnutne od Boha, nie je to však pravda. Biblia naznačuje, že satan môže tiež robiť rôzne nadprirodzené zázraky. Ak nekriticky prijímame všetko nadprirodzené ako pochádzajúce od Boha, v skutočnosti tým otvárame dvere zvodu.</w:t>
      </w:r>
    </w:p>
    <w:p w:rsidR="004547F3" w:rsidRPr="004547F3" w:rsidRDefault="004547F3" w:rsidP="004547F3">
      <w:pPr>
        <w:spacing w:after="120" w:line="240" w:lineRule="auto"/>
        <w:rPr>
          <w:rFonts w:ascii="Times New Roman" w:eastAsia="Times New Roman" w:hAnsi="Times New Roman" w:cs="Times New Roman"/>
          <w:sz w:val="24"/>
          <w:szCs w:val="24"/>
          <w:lang w:eastAsia="sk-SK"/>
        </w:rPr>
      </w:pPr>
      <w:r w:rsidRPr="004547F3">
        <w:rPr>
          <w:rFonts w:ascii="Times New Roman" w:eastAsia="Times New Roman" w:hAnsi="Times New Roman" w:cs="Times New Roman"/>
          <w:sz w:val="24"/>
          <w:szCs w:val="24"/>
          <w:lang w:eastAsia="sk-SK"/>
        </w:rPr>
        <w:t xml:space="preserve">Existuje len jedna bezpečná ochrana pred zvodom: </w:t>
      </w:r>
      <w:r w:rsidRPr="004547F3">
        <w:rPr>
          <w:rFonts w:ascii="Times New Roman" w:eastAsia="Times New Roman" w:hAnsi="Times New Roman" w:cs="Times New Roman"/>
          <w:i/>
          <w:iCs/>
          <w:sz w:val="24"/>
          <w:szCs w:val="24"/>
          <w:lang w:eastAsia="sk-SK"/>
        </w:rPr>
        <w:t>"Prijať lásku k pravde."</w:t>
      </w:r>
      <w:r w:rsidRPr="004547F3">
        <w:rPr>
          <w:rFonts w:ascii="Times New Roman" w:eastAsia="Times New Roman" w:hAnsi="Times New Roman" w:cs="Times New Roman"/>
          <w:sz w:val="24"/>
          <w:szCs w:val="24"/>
          <w:lang w:eastAsia="sk-SK"/>
        </w:rPr>
        <w:t xml:space="preserve"> Toto zachádza ďalej, ako obyčajné počúvanie kázní alebo dokonca čítanie Biblie. Zahrňuje to intenzívne a zanietené odovzdanie sa autorite Písma, ktoré ovplyvňuje každú oblasť v našich životoch. Produkuje to v nás inštinktívne reakcie proti akémukoľvek posolstvu alebo službe, ktorá nie je verná Písmu.</w:t>
      </w:r>
    </w:p>
    <w:p w:rsidR="004547F3" w:rsidRPr="004547F3" w:rsidRDefault="004547F3" w:rsidP="004547F3">
      <w:pPr>
        <w:spacing w:after="120" w:line="240" w:lineRule="auto"/>
        <w:rPr>
          <w:rFonts w:ascii="Times New Roman" w:eastAsia="Times New Roman" w:hAnsi="Times New Roman" w:cs="Times New Roman"/>
          <w:sz w:val="24"/>
          <w:szCs w:val="24"/>
          <w:lang w:eastAsia="sk-SK"/>
        </w:rPr>
      </w:pPr>
      <w:r w:rsidRPr="004547F3">
        <w:rPr>
          <w:rFonts w:ascii="Times New Roman" w:eastAsia="Times New Roman" w:hAnsi="Times New Roman" w:cs="Times New Roman"/>
          <w:sz w:val="24"/>
          <w:szCs w:val="24"/>
          <w:lang w:eastAsia="sk-SK"/>
        </w:rPr>
        <w:t>Boh ponúka každému z nás túto "lásku k pravde." Sme ochotní ju prijať? Zoberieme Jeho varovanie vážne alebo ho budeme ignorovať?</w:t>
      </w:r>
    </w:p>
    <w:p w:rsidR="004547F3" w:rsidRPr="004547F3" w:rsidRDefault="004547F3" w:rsidP="004547F3">
      <w:pPr>
        <w:spacing w:after="120" w:line="240" w:lineRule="auto"/>
        <w:outlineLvl w:val="3"/>
        <w:rPr>
          <w:rFonts w:ascii="Times New Roman" w:eastAsia="Times New Roman" w:hAnsi="Times New Roman" w:cs="Times New Roman"/>
          <w:b/>
          <w:bCs/>
          <w:sz w:val="24"/>
          <w:szCs w:val="24"/>
          <w:lang w:eastAsia="sk-SK"/>
        </w:rPr>
      </w:pPr>
      <w:r w:rsidRPr="004547F3">
        <w:rPr>
          <w:rFonts w:ascii="Times New Roman" w:eastAsia="Times New Roman" w:hAnsi="Times New Roman" w:cs="Times New Roman"/>
          <w:b/>
          <w:bCs/>
          <w:sz w:val="24"/>
          <w:szCs w:val="24"/>
          <w:lang w:eastAsia="sk-SK"/>
        </w:rPr>
        <w:t xml:space="preserve">Váš, v službách Pána </w:t>
      </w:r>
      <w:r w:rsidRPr="004547F3">
        <w:rPr>
          <w:rFonts w:ascii="Times New Roman" w:eastAsia="Times New Roman" w:hAnsi="Times New Roman" w:cs="Times New Roman"/>
          <w:b/>
          <w:bCs/>
          <w:sz w:val="24"/>
          <w:szCs w:val="24"/>
          <w:lang w:eastAsia="sk-SK"/>
        </w:rPr>
        <w:br/>
      </w:r>
      <w:proofErr w:type="spellStart"/>
      <w:r w:rsidRPr="004547F3">
        <w:rPr>
          <w:rFonts w:ascii="Times New Roman" w:eastAsia="Times New Roman" w:hAnsi="Times New Roman" w:cs="Times New Roman"/>
          <w:b/>
          <w:bCs/>
          <w:sz w:val="24"/>
          <w:szCs w:val="24"/>
          <w:lang w:eastAsia="sk-SK"/>
        </w:rPr>
        <w:t>Derek</w:t>
      </w:r>
      <w:proofErr w:type="spellEnd"/>
      <w:r w:rsidRPr="004547F3">
        <w:rPr>
          <w:rFonts w:ascii="Times New Roman" w:eastAsia="Times New Roman" w:hAnsi="Times New Roman" w:cs="Times New Roman"/>
          <w:b/>
          <w:bCs/>
          <w:sz w:val="24"/>
          <w:szCs w:val="24"/>
          <w:lang w:eastAsia="sk-SK"/>
        </w:rPr>
        <w:t xml:space="preserve"> </w:t>
      </w:r>
      <w:proofErr w:type="spellStart"/>
      <w:r w:rsidRPr="004547F3">
        <w:rPr>
          <w:rFonts w:ascii="Times New Roman" w:eastAsia="Times New Roman" w:hAnsi="Times New Roman" w:cs="Times New Roman"/>
          <w:b/>
          <w:bCs/>
          <w:sz w:val="24"/>
          <w:szCs w:val="24"/>
          <w:lang w:eastAsia="sk-SK"/>
        </w:rPr>
        <w:t>Prince</w:t>
      </w:r>
      <w:proofErr w:type="spellEnd"/>
    </w:p>
    <w:p w:rsidR="00AE5320" w:rsidRDefault="004547F3" w:rsidP="004547F3">
      <w:pPr>
        <w:spacing w:after="120" w:line="240" w:lineRule="auto"/>
      </w:pPr>
    </w:p>
    <w:sectPr w:rsidR="00AE5320" w:rsidSect="003D0F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547F3"/>
    <w:rsid w:val="00357618"/>
    <w:rsid w:val="003D0FF1"/>
    <w:rsid w:val="004547F3"/>
    <w:rsid w:val="004A343B"/>
    <w:rsid w:val="00790C05"/>
    <w:rsid w:val="00DF742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0FF1"/>
  </w:style>
  <w:style w:type="paragraph" w:styleId="Nadpis2">
    <w:name w:val="heading 2"/>
    <w:basedOn w:val="Normln"/>
    <w:link w:val="Nadpis2Char"/>
    <w:uiPriority w:val="9"/>
    <w:qFormat/>
    <w:rsid w:val="004547F3"/>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4">
    <w:name w:val="heading 4"/>
    <w:basedOn w:val="Normln"/>
    <w:link w:val="Nadpis4Char"/>
    <w:uiPriority w:val="9"/>
    <w:qFormat/>
    <w:rsid w:val="004547F3"/>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547F3"/>
    <w:rPr>
      <w:rFonts w:ascii="Times New Roman" w:eastAsia="Times New Roman" w:hAnsi="Times New Roman" w:cs="Times New Roman"/>
      <w:b/>
      <w:bCs/>
      <w:sz w:val="36"/>
      <w:szCs w:val="36"/>
      <w:lang w:eastAsia="sk-SK"/>
    </w:rPr>
  </w:style>
  <w:style w:type="character" w:customStyle="1" w:styleId="Nadpis4Char">
    <w:name w:val="Nadpis 4 Char"/>
    <w:basedOn w:val="Standardnpsmoodstavce"/>
    <w:link w:val="Nadpis4"/>
    <w:uiPriority w:val="9"/>
    <w:rsid w:val="004547F3"/>
    <w:rPr>
      <w:rFonts w:ascii="Times New Roman" w:eastAsia="Times New Roman" w:hAnsi="Times New Roman" w:cs="Times New Roman"/>
      <w:b/>
      <w:bCs/>
      <w:sz w:val="24"/>
      <w:szCs w:val="24"/>
      <w:lang w:eastAsia="sk-SK"/>
    </w:rPr>
  </w:style>
  <w:style w:type="paragraph" w:styleId="Normlnweb">
    <w:name w:val="Normal (Web)"/>
    <w:basedOn w:val="Normln"/>
    <w:uiPriority w:val="99"/>
    <w:semiHidden/>
    <w:unhideWhenUsed/>
    <w:rsid w:val="004547F3"/>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943920352">
      <w:bodyDiv w:val="1"/>
      <w:marLeft w:val="0"/>
      <w:marRight w:val="0"/>
      <w:marTop w:val="0"/>
      <w:marBottom w:val="0"/>
      <w:divBdr>
        <w:top w:val="none" w:sz="0" w:space="0" w:color="auto"/>
        <w:left w:val="none" w:sz="0" w:space="0" w:color="auto"/>
        <w:bottom w:val="none" w:sz="0" w:space="0" w:color="auto"/>
        <w:right w:val="none" w:sz="0" w:space="0" w:color="auto"/>
      </w:divBdr>
      <w:divsChild>
        <w:div w:id="14196704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3318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405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5965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509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178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6860</Characters>
  <Application>Microsoft Office Word</Application>
  <DocSecurity>0</DocSecurity>
  <Lines>57</Lines>
  <Paragraphs>16</Paragraphs>
  <ScaleCrop>false</ScaleCrop>
  <Company>PCR1</Company>
  <LinksUpToDate>false</LinksUpToDate>
  <CharactersWithSpaces>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Mekel</dc:creator>
  <cp:keywords/>
  <dc:description/>
  <cp:lastModifiedBy>Martin Mekel</cp:lastModifiedBy>
  <cp:revision>1</cp:revision>
  <dcterms:created xsi:type="dcterms:W3CDTF">2010-11-22T12:21:00Z</dcterms:created>
  <dcterms:modified xsi:type="dcterms:W3CDTF">2010-11-22T12:22:00Z</dcterms:modified>
</cp:coreProperties>
</file>